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935" w:rsidRDefault="003B7935" w:rsidP="000C5536">
      <w:pPr>
        <w:keepNext/>
        <w:keepLines/>
        <w:ind w:firstLine="0"/>
        <w:jc w:val="right"/>
        <w:outlineLvl w:val="0"/>
        <w:rPr>
          <w:rFonts w:cs="Times New Roman"/>
          <w:kern w:val="26"/>
          <w:szCs w:val="28"/>
        </w:rPr>
      </w:pPr>
      <w:bookmarkStart w:id="0" w:name="_Toc424284826"/>
      <w:r>
        <w:rPr>
          <w:rFonts w:cs="Times New Roman"/>
          <w:noProof/>
          <w:kern w:val="2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-1122680</wp:posOffset>
            </wp:positionH>
            <wp:positionV relativeFrom="paragraph">
              <wp:posOffset>-528955</wp:posOffset>
            </wp:positionV>
            <wp:extent cx="7367905" cy="9973310"/>
            <wp:effectExtent l="0" t="0" r="0" b="0"/>
            <wp:wrapThrough wrapText="bothSides">
              <wp:wrapPolygon edited="0">
                <wp:start x="0" y="0"/>
                <wp:lineTo x="0" y="21578"/>
                <wp:lineTo x="21557" y="21578"/>
                <wp:lineTo x="21557" y="0"/>
                <wp:lineTo x="0" y="0"/>
              </wp:wrapPolygon>
            </wp:wrapThrough>
            <wp:docPr id="2" name="Рисунок 2" descr="C:\Users\1\Downloads\20240219_14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40219_142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99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36" w:rsidRPr="000C5536" w:rsidRDefault="000C5536" w:rsidP="000C5536">
      <w:pPr>
        <w:keepNext/>
        <w:keepLines/>
        <w:ind w:firstLine="0"/>
        <w:jc w:val="right"/>
        <w:outlineLvl w:val="0"/>
        <w:rPr>
          <w:rFonts w:cs="Times New Roman"/>
          <w:kern w:val="26"/>
          <w:szCs w:val="28"/>
        </w:rPr>
      </w:pPr>
      <w:r w:rsidRPr="000C5536">
        <w:rPr>
          <w:rFonts w:cs="Times New Roman"/>
          <w:kern w:val="26"/>
          <w:szCs w:val="28"/>
        </w:rPr>
        <w:lastRenderedPageBreak/>
        <w:t>УТВЕРЖДАЮ</w:t>
      </w:r>
    </w:p>
    <w:p w:rsidR="000C5536" w:rsidRDefault="000C5536" w:rsidP="000C5536">
      <w:pPr>
        <w:keepNext/>
        <w:keepLines/>
        <w:ind w:firstLine="0"/>
        <w:jc w:val="right"/>
        <w:outlineLvl w:val="0"/>
        <w:rPr>
          <w:rFonts w:cs="Times New Roman"/>
          <w:kern w:val="26"/>
          <w:szCs w:val="28"/>
        </w:rPr>
      </w:pPr>
      <w:r w:rsidRPr="000C5536">
        <w:rPr>
          <w:rFonts w:cs="Times New Roman"/>
          <w:kern w:val="26"/>
          <w:szCs w:val="28"/>
        </w:rPr>
        <w:t>Директор МБУ ДО Чендекская ДШИ</w:t>
      </w:r>
    </w:p>
    <w:p w:rsidR="000C5536" w:rsidRDefault="00E97A3F" w:rsidP="000C5536">
      <w:pPr>
        <w:keepNext/>
        <w:keepLines/>
        <w:ind w:firstLine="0"/>
        <w:jc w:val="right"/>
        <w:outlineLvl w:val="0"/>
        <w:rPr>
          <w:rFonts w:cs="Times New Roman"/>
          <w:kern w:val="26"/>
          <w:szCs w:val="28"/>
        </w:rPr>
      </w:pPr>
      <w:r>
        <w:rPr>
          <w:rFonts w:cs="Times New Roman"/>
          <w:kern w:val="26"/>
          <w:szCs w:val="28"/>
        </w:rPr>
        <w:t xml:space="preserve">________ </w:t>
      </w:r>
      <w:proofErr w:type="spellStart"/>
      <w:r>
        <w:rPr>
          <w:rFonts w:cs="Times New Roman"/>
          <w:kern w:val="26"/>
          <w:szCs w:val="28"/>
        </w:rPr>
        <w:t>А.В.Бакулева</w:t>
      </w:r>
      <w:proofErr w:type="spellEnd"/>
    </w:p>
    <w:p w:rsidR="00E97A3F" w:rsidRPr="000C5536" w:rsidRDefault="00E97A3F" w:rsidP="000C5536">
      <w:pPr>
        <w:keepNext/>
        <w:keepLines/>
        <w:ind w:firstLine="0"/>
        <w:jc w:val="right"/>
        <w:outlineLvl w:val="0"/>
        <w:rPr>
          <w:rFonts w:cs="Times New Roman"/>
          <w:kern w:val="26"/>
          <w:szCs w:val="28"/>
        </w:rPr>
      </w:pPr>
      <w:r>
        <w:rPr>
          <w:rFonts w:cs="Times New Roman"/>
          <w:kern w:val="26"/>
          <w:szCs w:val="28"/>
        </w:rPr>
        <w:t>«____» ______________ 2023г.</w:t>
      </w:r>
    </w:p>
    <w:p w:rsidR="00FE66CC" w:rsidRDefault="00FE66CC" w:rsidP="00AB287B">
      <w:pPr>
        <w:keepNext/>
        <w:keepLines/>
        <w:spacing w:before="480"/>
        <w:ind w:firstLine="0"/>
        <w:jc w:val="center"/>
        <w:outlineLvl w:val="0"/>
        <w:rPr>
          <w:rFonts w:cs="Times New Roman"/>
          <w:b/>
          <w:kern w:val="26"/>
          <w:szCs w:val="28"/>
        </w:rPr>
      </w:pPr>
      <w:r w:rsidRPr="00B40A9A">
        <w:rPr>
          <w:rFonts w:cs="Times New Roman"/>
          <w:b/>
          <w:kern w:val="26"/>
          <w:szCs w:val="28"/>
        </w:rPr>
        <w:t>Положение</w:t>
      </w:r>
      <w:r w:rsidRPr="00B40A9A">
        <w:rPr>
          <w:rFonts w:cs="Times New Roman"/>
          <w:b/>
          <w:kern w:val="26"/>
          <w:szCs w:val="28"/>
        </w:rPr>
        <w:br/>
        <w:t>о комиссии по противодействию коррупции</w:t>
      </w:r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E66CC" w:rsidRPr="005C1F41" w:rsidTr="000C5536">
        <w:tc>
          <w:tcPr>
            <w:tcW w:w="9570" w:type="dxa"/>
          </w:tcPr>
          <w:p w:rsidR="00A86CAC" w:rsidRPr="000C5536" w:rsidRDefault="00A86CAC" w:rsidP="008E46B4">
            <w:pPr>
              <w:spacing w:line="276" w:lineRule="auto"/>
              <w:ind w:firstLine="0"/>
              <w:jc w:val="center"/>
              <w:rPr>
                <w:rFonts w:cs="Times New Roman"/>
                <w:b/>
              </w:rPr>
            </w:pPr>
            <w:r w:rsidRPr="000C5536">
              <w:rPr>
                <w:rFonts w:cs="Times New Roman"/>
                <w:b/>
              </w:rPr>
              <w:t>мун</w:t>
            </w:r>
            <w:r w:rsidR="000C5536" w:rsidRPr="000C5536">
              <w:rPr>
                <w:rFonts w:cs="Times New Roman"/>
                <w:b/>
              </w:rPr>
              <w:t>иципального</w:t>
            </w:r>
            <w:r w:rsidRPr="000C5536">
              <w:rPr>
                <w:rFonts w:cs="Times New Roman"/>
                <w:b/>
              </w:rPr>
              <w:t xml:space="preserve"> бюджетного учреждения </w:t>
            </w:r>
            <w:r w:rsidR="000C5536" w:rsidRPr="000C5536">
              <w:rPr>
                <w:rFonts w:cs="Times New Roman"/>
                <w:b/>
              </w:rPr>
              <w:t>дополнительного образования</w:t>
            </w:r>
          </w:p>
          <w:p w:rsidR="00FE66CC" w:rsidRPr="005C1F41" w:rsidRDefault="000C5536" w:rsidP="00A86CAC">
            <w:pPr>
              <w:spacing w:line="276" w:lineRule="auto"/>
              <w:ind w:firstLine="0"/>
              <w:jc w:val="center"/>
              <w:rPr>
                <w:color w:val="FF0000"/>
                <w:kern w:val="26"/>
              </w:rPr>
            </w:pPr>
            <w:proofErr w:type="spellStart"/>
            <w:r w:rsidRPr="000C5536">
              <w:rPr>
                <w:rFonts w:cs="Times New Roman"/>
                <w:b/>
              </w:rPr>
              <w:t>Чендексая</w:t>
            </w:r>
            <w:proofErr w:type="spellEnd"/>
            <w:r w:rsidRPr="000C5536">
              <w:rPr>
                <w:rFonts w:cs="Times New Roman"/>
                <w:b/>
              </w:rPr>
              <w:t xml:space="preserve"> детская школа искусств</w:t>
            </w:r>
            <w:r w:rsidR="00A86CAC">
              <w:rPr>
                <w:rFonts w:cs="Times New Roman"/>
              </w:rPr>
              <w:t xml:space="preserve"> </w:t>
            </w:r>
          </w:p>
        </w:tc>
      </w:tr>
    </w:tbl>
    <w:p w:rsidR="00FE66CC" w:rsidRPr="001032DF" w:rsidRDefault="00FE66CC" w:rsidP="00AB287B">
      <w:pPr>
        <w:pStyle w:val="a0"/>
        <w:keepNext/>
        <w:keepLines/>
        <w:numPr>
          <w:ilvl w:val="0"/>
          <w:numId w:val="8"/>
        </w:numPr>
        <w:spacing w:before="360" w:after="120"/>
        <w:ind w:left="357" w:hanging="357"/>
        <w:jc w:val="center"/>
        <w:outlineLvl w:val="1"/>
        <w:rPr>
          <w:b/>
        </w:rPr>
      </w:pPr>
      <w:bookmarkStart w:id="1" w:name="_Toc424284827"/>
      <w:r w:rsidRPr="001032DF">
        <w:rPr>
          <w:b/>
        </w:rPr>
        <w:t>О</w:t>
      </w:r>
      <w:r>
        <w:rPr>
          <w:b/>
        </w:rPr>
        <w:t>бщие положения</w:t>
      </w:r>
      <w:bookmarkStart w:id="2" w:name="_GoBack"/>
      <w:bookmarkEnd w:id="1"/>
      <w:bookmarkEnd w:id="2"/>
    </w:p>
    <w:p w:rsidR="00FE66CC" w:rsidRPr="00DD30E8" w:rsidRDefault="00FE66CC" w:rsidP="007714DF">
      <w:pPr>
        <w:pStyle w:val="a0"/>
        <w:numPr>
          <w:ilvl w:val="1"/>
          <w:numId w:val="8"/>
        </w:numPr>
        <w:ind w:left="0" w:firstLine="709"/>
      </w:pPr>
      <w:r w:rsidRPr="00DD30E8">
        <w:t xml:space="preserve">Настоящее Положение </w:t>
      </w:r>
      <w:r>
        <w:t xml:space="preserve">о комиссии по противодействию коррупции </w:t>
      </w:r>
      <w:r w:rsidR="000C5536">
        <w:t>МБУ ДО Чендекская ДШИ</w:t>
      </w:r>
      <w:r w:rsidR="00A86CAC">
        <w:t xml:space="preserve"> </w:t>
      </w:r>
      <w:r>
        <w:t xml:space="preserve">(далее – </w:t>
      </w:r>
      <w:r w:rsidRPr="00DD30E8">
        <w:t xml:space="preserve">Положение о </w:t>
      </w:r>
      <w:r>
        <w:t xml:space="preserve">комиссии) </w:t>
      </w:r>
      <w:r w:rsidRPr="00DD30E8">
        <w:t>разработано в соответствии с положениями Конституции</w:t>
      </w:r>
      <w:r>
        <w:t xml:space="preserve"> </w:t>
      </w:r>
      <w:r w:rsidRPr="00DD30E8">
        <w:t xml:space="preserve">Российской Федерации, </w:t>
      </w:r>
      <w:r>
        <w:t>З</w:t>
      </w:r>
      <w:r w:rsidRPr="00DD30E8">
        <w:t>акон</w:t>
      </w:r>
      <w:r>
        <w:t>а</w:t>
      </w:r>
      <w:r w:rsidRPr="00DD30E8">
        <w:t xml:space="preserve"> </w:t>
      </w:r>
      <w:r>
        <w:t xml:space="preserve">о </w:t>
      </w:r>
      <w:r w:rsidRPr="00704358">
        <w:t>противодействии</w:t>
      </w:r>
      <w:r w:rsidRPr="00DD30E8">
        <w:t xml:space="preserve"> коррупции, иных нормативных прав</w:t>
      </w:r>
      <w:r>
        <w:t>овых актов Российской Федерации</w:t>
      </w:r>
      <w:r w:rsidRPr="00DD30E8">
        <w:t>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П</w:t>
      </w:r>
      <w:r w:rsidRPr="00856E6D">
        <w:t xml:space="preserve">оложение </w:t>
      </w:r>
      <w:r w:rsidRPr="00DD30E8">
        <w:t xml:space="preserve">о </w:t>
      </w:r>
      <w:r>
        <w:t>комиссии</w:t>
      </w:r>
      <w:r w:rsidRPr="00856E6D">
        <w:t xml:space="preserve"> определяет</w:t>
      </w:r>
      <w:r>
        <w:t xml:space="preserve"> цели, порядок образования, работы и полномочия комиссии по противодействию коррупции.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bookmarkStart w:id="3" w:name="_Ref421189890"/>
      <w:r>
        <w:t>Комиссия образовывается в целях:</w:t>
      </w:r>
      <w:bookmarkEnd w:id="3"/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635260">
        <w:rPr>
          <w:kern w:val="26"/>
        </w:rPr>
        <w:t>выявления причин и условий, способствующих возникновению и распространению коррупции;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>
        <w:rPr>
          <w:rFonts w:cs="Times New Roman"/>
        </w:rPr>
        <w:t>выработки и реализации системы мер, направленных на предупреждение и ликвидацию условий, порождающих, провоцирующих и поддерживающих коррупцию во всех ее проявлениях</w:t>
      </w:r>
      <w:r>
        <w:rPr>
          <w:kern w:val="26"/>
        </w:rPr>
        <w:t>;</w:t>
      </w:r>
    </w:p>
    <w:p w:rsidR="00FE66CC" w:rsidRPr="00B40A9A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B40A9A">
        <w:rPr>
          <w:kern w:val="26"/>
        </w:rPr>
        <w:t xml:space="preserve">недопущения в </w:t>
      </w:r>
      <w:r w:rsidRPr="004B4641">
        <w:rPr>
          <w:kern w:val="26"/>
        </w:rPr>
        <w:t xml:space="preserve">организации </w:t>
      </w:r>
      <w:r w:rsidRPr="00B40A9A">
        <w:rPr>
          <w:kern w:val="26"/>
        </w:rPr>
        <w:t>возникновения причин и условий, порождающих коррупцию;</w:t>
      </w:r>
    </w:p>
    <w:p w:rsidR="00FE66CC" w:rsidRPr="000D3F23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0D3F23">
        <w:rPr>
          <w:kern w:val="26"/>
        </w:rPr>
        <w:t xml:space="preserve">создания системы </w:t>
      </w:r>
      <w:r>
        <w:rPr>
          <w:kern w:val="26"/>
        </w:rPr>
        <w:t>предупреждения</w:t>
      </w:r>
      <w:r w:rsidRPr="000D3F23">
        <w:rPr>
          <w:kern w:val="26"/>
        </w:rPr>
        <w:t xml:space="preserve"> коррупции в деятельности </w:t>
      </w:r>
      <w:r w:rsidRPr="004B4641">
        <w:rPr>
          <w:kern w:val="26"/>
        </w:rPr>
        <w:t>организации</w:t>
      </w:r>
      <w:r w:rsidRPr="000D3F23">
        <w:rPr>
          <w:kern w:val="26"/>
        </w:rPr>
        <w:t>;</w:t>
      </w:r>
    </w:p>
    <w:p w:rsidR="00FE66CC" w:rsidRPr="000D3F23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0D3F23">
        <w:rPr>
          <w:kern w:val="26"/>
        </w:rPr>
        <w:t xml:space="preserve">повышения эффективности функционирования </w:t>
      </w:r>
      <w:r w:rsidRPr="004B4641">
        <w:rPr>
          <w:kern w:val="26"/>
        </w:rPr>
        <w:t>организации</w:t>
      </w:r>
      <w:r>
        <w:rPr>
          <w:kern w:val="26"/>
        </w:rPr>
        <w:t xml:space="preserve"> </w:t>
      </w:r>
      <w:r w:rsidRPr="000D3F23">
        <w:rPr>
          <w:kern w:val="26"/>
        </w:rPr>
        <w:t>за счет снижения рисков проявления коррупции;</w:t>
      </w:r>
    </w:p>
    <w:p w:rsidR="00FE66CC" w:rsidRPr="004B4641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4B4641">
        <w:rPr>
          <w:kern w:val="26"/>
        </w:rPr>
        <w:t xml:space="preserve">предупреждения коррупционных правонарушений </w:t>
      </w:r>
      <w:r w:rsidRPr="00B40A9A">
        <w:rPr>
          <w:kern w:val="26"/>
        </w:rPr>
        <w:t xml:space="preserve">в </w:t>
      </w:r>
      <w:r w:rsidRPr="004B4641">
        <w:rPr>
          <w:kern w:val="26"/>
        </w:rPr>
        <w:t>организации;</w:t>
      </w:r>
    </w:p>
    <w:p w:rsidR="00FE66CC" w:rsidRPr="00644559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644559">
        <w:rPr>
          <w:kern w:val="26"/>
        </w:rPr>
        <w:t>участия в пределах своих полномочий в реализации мероприятий</w:t>
      </w:r>
      <w:r>
        <w:rPr>
          <w:kern w:val="26"/>
        </w:rPr>
        <w:t xml:space="preserve"> по предупреждению</w:t>
      </w:r>
      <w:r w:rsidRPr="00644559">
        <w:rPr>
          <w:kern w:val="26"/>
        </w:rPr>
        <w:t xml:space="preserve"> коррупции </w:t>
      </w:r>
      <w:r w:rsidRPr="00B40A9A">
        <w:rPr>
          <w:kern w:val="26"/>
        </w:rPr>
        <w:t xml:space="preserve">в </w:t>
      </w:r>
      <w:r w:rsidRPr="004B4641">
        <w:rPr>
          <w:kern w:val="26"/>
        </w:rPr>
        <w:t>организации</w:t>
      </w:r>
      <w:r w:rsidRPr="00644559">
        <w:rPr>
          <w:kern w:val="26"/>
        </w:rPr>
        <w:t>;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0D3F23">
        <w:rPr>
          <w:kern w:val="26"/>
        </w:rPr>
        <w:t xml:space="preserve">подготовки предложений по совершенствованию </w:t>
      </w:r>
      <w:r>
        <w:rPr>
          <w:kern w:val="26"/>
        </w:rPr>
        <w:t>правового регулирования вопросов противодействия коррупции.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 xml:space="preserve">Деятельность Комиссии осуществляется в соответствии с </w:t>
      </w:r>
      <w:hyperlink r:id="rId13" w:history="1">
        <w:r w:rsidRPr="004B4641">
          <w:t>Конституцией</w:t>
        </w:r>
      </w:hyperlink>
      <w:r>
        <w:t xml:space="preserve"> Российской Федерации, международными договорами Российской Федерации, законодательством о противодействии коррупции и настоящим Положением </w:t>
      </w:r>
      <w:r w:rsidRPr="00DD30E8">
        <w:t xml:space="preserve">о </w:t>
      </w:r>
      <w:r>
        <w:t>комиссии.</w:t>
      </w:r>
    </w:p>
    <w:p w:rsidR="00FE66CC" w:rsidRPr="004B4641" w:rsidRDefault="00FE66CC" w:rsidP="00AB287B">
      <w:pPr>
        <w:pStyle w:val="a0"/>
        <w:keepNext/>
        <w:keepLines/>
        <w:numPr>
          <w:ilvl w:val="0"/>
          <w:numId w:val="8"/>
        </w:numPr>
        <w:spacing w:before="360" w:after="120"/>
        <w:ind w:left="357" w:hanging="357"/>
        <w:jc w:val="center"/>
        <w:outlineLvl w:val="1"/>
        <w:rPr>
          <w:b/>
        </w:rPr>
      </w:pPr>
      <w:bookmarkStart w:id="4" w:name="Par56"/>
      <w:bookmarkStart w:id="5" w:name="_Toc424284828"/>
      <w:bookmarkEnd w:id="4"/>
      <w:r w:rsidRPr="004B4641">
        <w:rPr>
          <w:b/>
        </w:rPr>
        <w:lastRenderedPageBreak/>
        <w:t xml:space="preserve">Порядок образования </w:t>
      </w:r>
      <w:r>
        <w:rPr>
          <w:b/>
        </w:rPr>
        <w:t>к</w:t>
      </w:r>
      <w:r w:rsidRPr="004B4641">
        <w:rPr>
          <w:b/>
        </w:rPr>
        <w:t>омиссии</w:t>
      </w:r>
      <w:bookmarkEnd w:id="5"/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 xml:space="preserve">Комиссия является постоянно действующим коллегиальным органом, образованным для реализации целей, указанных в </w:t>
      </w:r>
      <w:hyperlink w:anchor="Par49" w:history="1">
        <w:r w:rsidRPr="004B4641">
          <w:t>пункте</w:t>
        </w:r>
      </w:hyperlink>
      <w:r>
        <w:t> </w:t>
      </w:r>
      <w:r w:rsidR="00C33830">
        <w:fldChar w:fldCharType="begin"/>
      </w:r>
      <w:r w:rsidR="00C33830">
        <w:instrText xml:space="preserve"> REF _Ref421189890 \r \h  \* MERGEFORMAT </w:instrText>
      </w:r>
      <w:r w:rsidR="00C33830">
        <w:fldChar w:fldCharType="separate"/>
      </w:r>
      <w:r w:rsidR="0063048D">
        <w:t>1.3</w:t>
      </w:r>
      <w:r w:rsidR="00C33830">
        <w:fldChar w:fldCharType="end"/>
      </w:r>
      <w:r>
        <w:t xml:space="preserve"> настоящего Положения </w:t>
      </w:r>
      <w:r w:rsidRPr="00DD30E8">
        <w:t xml:space="preserve">о </w:t>
      </w:r>
      <w:r>
        <w:t>комиссии.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Комиссия состоит из председателя, заместителей председателя, секретаря и членов комиссии.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 xml:space="preserve">Председателем комиссии назначается один из </w:t>
      </w:r>
      <w:r w:rsidR="000C5536">
        <w:t>преподавателей</w:t>
      </w:r>
      <w:r>
        <w:t>, о</w:t>
      </w:r>
      <w:r w:rsidRPr="00EA6F91">
        <w:t>тветственны</w:t>
      </w:r>
      <w:r>
        <w:t>й</w:t>
      </w:r>
      <w:r w:rsidRPr="00EA6F91">
        <w:t xml:space="preserve"> за реализацию Антикоррупционной политики</w:t>
      </w:r>
      <w:r>
        <w:t>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Состав комиссии утверждается локальным нормативным актом организации. В состав Комиссии включаются:</w:t>
      </w:r>
    </w:p>
    <w:p w:rsidR="00FE66CC" w:rsidRDefault="00FE66CC" w:rsidP="000C5536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="000C5536">
        <w:rPr>
          <w:kern w:val="26"/>
        </w:rPr>
        <w:t>преподаватели организации;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руководитель контрактной службы (контрактный управляющий) организации;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п</w:t>
      </w:r>
      <w:r w:rsidRPr="000A6A29">
        <w:rPr>
          <w:kern w:val="26"/>
        </w:rPr>
        <w:t xml:space="preserve">редставитель </w:t>
      </w:r>
      <w:r>
        <w:rPr>
          <w:kern w:val="26"/>
        </w:rPr>
        <w:t>учредителя организации (по согласованию);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Один из членов комиссии назначается секретарем комиссии.</w:t>
      </w:r>
    </w:p>
    <w:p w:rsidR="00FE66CC" w:rsidRPr="00AD6704" w:rsidRDefault="00FE66CC" w:rsidP="00AB287B">
      <w:pPr>
        <w:pStyle w:val="a0"/>
        <w:keepNext/>
        <w:keepLines/>
        <w:numPr>
          <w:ilvl w:val="0"/>
          <w:numId w:val="8"/>
        </w:numPr>
        <w:spacing w:before="360" w:after="120"/>
        <w:ind w:left="357" w:hanging="357"/>
        <w:jc w:val="center"/>
        <w:outlineLvl w:val="1"/>
        <w:rPr>
          <w:b/>
        </w:rPr>
      </w:pPr>
      <w:bookmarkStart w:id="6" w:name="_Toc424284829"/>
      <w:r w:rsidRPr="00AD6704">
        <w:rPr>
          <w:b/>
        </w:rPr>
        <w:t>Полномочия Комиссии</w:t>
      </w:r>
      <w:bookmarkEnd w:id="6"/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Комиссия в пределах своих полномочий: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р</w:t>
      </w:r>
      <w:r w:rsidRPr="000922FA">
        <w:rPr>
          <w:kern w:val="26"/>
        </w:rPr>
        <w:t>азраб</w:t>
      </w:r>
      <w:r>
        <w:rPr>
          <w:kern w:val="26"/>
        </w:rPr>
        <w:t>атывает</w:t>
      </w:r>
      <w:r w:rsidRPr="000922FA">
        <w:rPr>
          <w:kern w:val="26"/>
        </w:rPr>
        <w:t xml:space="preserve"> </w:t>
      </w:r>
      <w:r>
        <w:rPr>
          <w:kern w:val="26"/>
        </w:rPr>
        <w:t xml:space="preserve">и </w:t>
      </w:r>
      <w:r w:rsidRPr="000922FA">
        <w:rPr>
          <w:kern w:val="26"/>
        </w:rPr>
        <w:t>координирует мероприяти</w:t>
      </w:r>
      <w:r>
        <w:rPr>
          <w:kern w:val="26"/>
        </w:rPr>
        <w:t>я</w:t>
      </w:r>
      <w:r w:rsidRPr="000922FA">
        <w:rPr>
          <w:kern w:val="26"/>
        </w:rPr>
        <w:t xml:space="preserve"> по </w:t>
      </w:r>
      <w:r>
        <w:rPr>
          <w:kern w:val="26"/>
        </w:rPr>
        <w:t>предупреждению</w:t>
      </w:r>
      <w:r w:rsidRPr="000922FA">
        <w:rPr>
          <w:kern w:val="26"/>
        </w:rPr>
        <w:t xml:space="preserve"> коррупции в </w:t>
      </w:r>
      <w:r>
        <w:rPr>
          <w:kern w:val="26"/>
        </w:rPr>
        <w:t>организации;</w:t>
      </w:r>
    </w:p>
    <w:p w:rsidR="00FE66CC" w:rsidRPr="000922FA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0922FA">
        <w:rPr>
          <w:kern w:val="26"/>
        </w:rPr>
        <w:t>формир</w:t>
      </w:r>
      <w:r>
        <w:rPr>
          <w:kern w:val="26"/>
        </w:rPr>
        <w:t>ует</w:t>
      </w:r>
      <w:r w:rsidRPr="000922FA">
        <w:rPr>
          <w:kern w:val="26"/>
        </w:rPr>
        <w:t xml:space="preserve"> </w:t>
      </w:r>
      <w:r>
        <w:rPr>
          <w:kern w:val="26"/>
        </w:rPr>
        <w:t xml:space="preserve">перечень мероприятий для включения в </w:t>
      </w:r>
      <w:r w:rsidRPr="000922FA">
        <w:rPr>
          <w:kern w:val="26"/>
        </w:rPr>
        <w:t xml:space="preserve">план </w:t>
      </w:r>
      <w:r>
        <w:rPr>
          <w:kern w:val="26"/>
        </w:rPr>
        <w:t>противодействия</w:t>
      </w:r>
      <w:r w:rsidRPr="000922FA">
        <w:rPr>
          <w:kern w:val="26"/>
        </w:rPr>
        <w:t xml:space="preserve"> коррупции</w:t>
      </w:r>
      <w:r>
        <w:rPr>
          <w:kern w:val="26"/>
        </w:rPr>
        <w:t>;</w:t>
      </w:r>
    </w:p>
    <w:p w:rsidR="00FE66CC" w:rsidRPr="000D3F23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обеспечивает контроль за реализацией плана противодействия коррупции;</w:t>
      </w:r>
    </w:p>
    <w:p w:rsidR="00FE66CC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готовит</w:t>
      </w:r>
      <w:r w:rsidRPr="000922FA">
        <w:rPr>
          <w:kern w:val="26"/>
        </w:rPr>
        <w:t xml:space="preserve"> предложени</w:t>
      </w:r>
      <w:r>
        <w:rPr>
          <w:kern w:val="26"/>
        </w:rPr>
        <w:t xml:space="preserve">я руководителю </w:t>
      </w:r>
      <w:r w:rsidRPr="000D3F23">
        <w:rPr>
          <w:kern w:val="26"/>
        </w:rPr>
        <w:t>организации</w:t>
      </w:r>
      <w:r>
        <w:rPr>
          <w:kern w:val="26"/>
        </w:rPr>
        <w:t xml:space="preserve"> </w:t>
      </w:r>
      <w:r w:rsidRPr="000922FA">
        <w:rPr>
          <w:kern w:val="26"/>
        </w:rPr>
        <w:t xml:space="preserve">по </w:t>
      </w:r>
      <w:r>
        <w:rPr>
          <w:kern w:val="26"/>
        </w:rPr>
        <w:t>внесению изменений в локальные нормативные акты</w:t>
      </w:r>
      <w:r w:rsidRPr="000922FA">
        <w:rPr>
          <w:kern w:val="26"/>
        </w:rPr>
        <w:t xml:space="preserve"> в области противодействия коррупции</w:t>
      </w:r>
      <w:r>
        <w:rPr>
          <w:kern w:val="26"/>
        </w:rPr>
        <w:t>;</w:t>
      </w:r>
    </w:p>
    <w:p w:rsidR="00FE66CC" w:rsidRPr="00AD6704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AD6704">
        <w:rPr>
          <w:kern w:val="26"/>
        </w:rPr>
        <w:t xml:space="preserve">рассматривает результаты антикоррупционной экспертизы проектов </w:t>
      </w:r>
      <w:r>
        <w:rPr>
          <w:kern w:val="26"/>
        </w:rPr>
        <w:t xml:space="preserve">локальных </w:t>
      </w:r>
      <w:r w:rsidRPr="00AD6704">
        <w:rPr>
          <w:kern w:val="26"/>
        </w:rPr>
        <w:t xml:space="preserve">нормативных актов </w:t>
      </w:r>
      <w:r>
        <w:rPr>
          <w:kern w:val="26"/>
        </w:rPr>
        <w:t xml:space="preserve">организации </w:t>
      </w:r>
      <w:r w:rsidRPr="00AD6704">
        <w:rPr>
          <w:kern w:val="26"/>
        </w:rPr>
        <w:t xml:space="preserve">при спорной ситуации о наличии признаков </w:t>
      </w:r>
      <w:proofErr w:type="spellStart"/>
      <w:r w:rsidRPr="00AD6704">
        <w:rPr>
          <w:kern w:val="26"/>
        </w:rPr>
        <w:t>коррупциогенности</w:t>
      </w:r>
      <w:proofErr w:type="spellEnd"/>
      <w:r w:rsidRPr="00AD6704">
        <w:rPr>
          <w:kern w:val="26"/>
        </w:rPr>
        <w:t>;</w:t>
      </w:r>
    </w:p>
    <w:p w:rsidR="00FE66CC" w:rsidRPr="00AD6704" w:rsidRDefault="00FE66CC" w:rsidP="00FE66CC">
      <w:pPr>
        <w:widowControl w:val="0"/>
        <w:autoSpaceDE w:val="0"/>
        <w:autoSpaceDN w:val="0"/>
        <w:adjustRightInd w:val="0"/>
        <w:spacing w:line="276" w:lineRule="auto"/>
        <w:jc w:val="both"/>
        <w:rPr>
          <w:kern w:val="26"/>
        </w:rPr>
      </w:pPr>
      <w:r>
        <w:rPr>
          <w:kern w:val="26"/>
        </w:rPr>
        <w:t>– </w:t>
      </w:r>
      <w:r w:rsidRPr="00AD6704">
        <w:rPr>
          <w:kern w:val="26"/>
        </w:rPr>
        <w:t xml:space="preserve">изучает, анализирует и обобщает поступающие в </w:t>
      </w:r>
      <w:r>
        <w:rPr>
          <w:kern w:val="26"/>
        </w:rPr>
        <w:t>к</w:t>
      </w:r>
      <w:r w:rsidRPr="00AD6704">
        <w:rPr>
          <w:kern w:val="26"/>
        </w:rPr>
        <w:t>омиссию документы и иные материалы о коррупции и противодействии коррупции</w:t>
      </w:r>
      <w:r>
        <w:rPr>
          <w:kern w:val="26"/>
        </w:rPr>
        <w:t xml:space="preserve"> </w:t>
      </w:r>
      <w:r>
        <w:rPr>
          <w:rFonts w:cs="Times New Roman"/>
        </w:rPr>
        <w:t xml:space="preserve">и информирует </w:t>
      </w:r>
      <w:r>
        <w:rPr>
          <w:kern w:val="26"/>
        </w:rPr>
        <w:t xml:space="preserve">руководителя </w:t>
      </w:r>
      <w:r w:rsidRPr="000D3F23">
        <w:rPr>
          <w:kern w:val="26"/>
        </w:rPr>
        <w:t>организации</w:t>
      </w:r>
      <w:r>
        <w:rPr>
          <w:kern w:val="26"/>
        </w:rPr>
        <w:t xml:space="preserve"> </w:t>
      </w:r>
      <w:r>
        <w:rPr>
          <w:rFonts w:cs="Times New Roman"/>
        </w:rPr>
        <w:t>о результатах этой работы</w:t>
      </w:r>
      <w:r w:rsidRPr="00AD6704">
        <w:rPr>
          <w:kern w:val="26"/>
        </w:rPr>
        <w:t>;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Комиссия рассматривает также вопросы, связанные с совершенствованием организации работы по осуществлению закупок товаров, работ, услуг организацией.</w:t>
      </w:r>
    </w:p>
    <w:p w:rsidR="00FE66CC" w:rsidRPr="004B4641" w:rsidRDefault="00FE66CC" w:rsidP="00AB287B">
      <w:pPr>
        <w:pStyle w:val="a0"/>
        <w:keepNext/>
        <w:keepLines/>
        <w:numPr>
          <w:ilvl w:val="0"/>
          <w:numId w:val="8"/>
        </w:numPr>
        <w:spacing w:before="360" w:after="120"/>
        <w:ind w:left="357" w:hanging="357"/>
        <w:jc w:val="center"/>
        <w:outlineLvl w:val="1"/>
        <w:rPr>
          <w:b/>
        </w:rPr>
      </w:pPr>
      <w:bookmarkStart w:id="7" w:name="_Toc424284830"/>
      <w:r>
        <w:rPr>
          <w:b/>
        </w:rPr>
        <w:lastRenderedPageBreak/>
        <w:t>Организация</w:t>
      </w:r>
      <w:r w:rsidRPr="004B4641">
        <w:rPr>
          <w:b/>
        </w:rPr>
        <w:t xml:space="preserve"> работы </w:t>
      </w:r>
      <w:r w:rsidR="00AB287B">
        <w:rPr>
          <w:b/>
        </w:rPr>
        <w:t>К</w:t>
      </w:r>
      <w:r w:rsidRPr="004B4641">
        <w:rPr>
          <w:b/>
        </w:rPr>
        <w:t>омиссии</w:t>
      </w:r>
      <w:bookmarkEnd w:id="7"/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 xml:space="preserve">Заседания Комиссии проводятся </w:t>
      </w:r>
      <w:r w:rsidRPr="00A14B66">
        <w:t>в соответствии с планом</w:t>
      </w:r>
      <w:r>
        <w:t xml:space="preserve"> работы комиссии, но не реже одного раза в квартал. </w:t>
      </w:r>
      <w:r w:rsidRPr="00A14B66">
        <w:t xml:space="preserve">Председатель </w:t>
      </w:r>
      <w:r>
        <w:t>к</w:t>
      </w:r>
      <w:r w:rsidRPr="00A14B66">
        <w:t xml:space="preserve">омиссии, по мере необходимости, вправе созвать внеочередное заседание </w:t>
      </w:r>
      <w:r>
        <w:t>к</w:t>
      </w:r>
      <w:r w:rsidRPr="00A14B66">
        <w:t>омиссии. Заседания могут быть как открытыми, так и закрытыми</w:t>
      </w:r>
      <w:r>
        <w:t>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 xml:space="preserve">Председатель комиссии осуществляет руководство деятельностью комиссии, организует работу комиссии, созывает и проводит заседания комиссии, представляет комиссию в отношениях </w:t>
      </w:r>
      <w:r w:rsidRPr="00970F56">
        <w:rPr>
          <w:rFonts w:cs="Calibri"/>
        </w:rPr>
        <w:t>с органами государственной власти, органами местного самоуправления, организациями, общественными объединениями, со средствами массовой информации</w:t>
      </w:r>
      <w:r>
        <w:t>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На период временного отсутствия председателя комиссии (отпуск, временная нетрудоспособность, командировка и т.п.) его обязанности исполняет один из заместителей председателя комиссии.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Секретарь комиссии отвечает за подготовку информационных материалов к заседаниям комиссии, ведение протоколов заседаний комиссии, учет поступивших документов, доведение копий протоколов заседаний комиссии до ее состава, а также выполняет поручения председателя комиссии, данные в пределах его полномочий.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На период временного отсутствия секретаря комиссии (отпуск, временная нетрудоспособность, командировка и т.п.) его обязанности возлагаются на одного из членов комиссии.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Члены комиссии осуществляют свои полномочия непосредственно, то есть без права их передачи иным лицам, в том числе и на время своего отсутствия.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Заседание комиссии правомочно, если на нем присутствуют более половины от общего числа членов комиссии.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Решения комиссии принимаются простым большинством голосов присутствующих на заседании членов комиссии.</w:t>
      </w:r>
    </w:p>
    <w:p w:rsidR="00FE66CC" w:rsidRDefault="00FE66CC" w:rsidP="007714DF">
      <w:pPr>
        <w:pStyle w:val="a0"/>
        <w:numPr>
          <w:ilvl w:val="1"/>
          <w:numId w:val="8"/>
        </w:numPr>
        <w:ind w:left="0" w:firstLine="709"/>
      </w:pPr>
      <w:r>
        <w:t>Члены Комиссии при принятии решений обладают равными правами.</w:t>
      </w:r>
    </w:p>
    <w:p w:rsidR="00FE66CC" w:rsidRDefault="00FE66CC" w:rsidP="007714DF">
      <w:pPr>
        <w:pStyle w:val="a0"/>
        <w:numPr>
          <w:ilvl w:val="1"/>
          <w:numId w:val="8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При равенстве числа голосов голос председателя комиссии является решающим.</w:t>
      </w:r>
    </w:p>
    <w:p w:rsidR="00FE66CC" w:rsidRDefault="00FE66CC" w:rsidP="007714DF">
      <w:pPr>
        <w:pStyle w:val="a0"/>
        <w:numPr>
          <w:ilvl w:val="1"/>
          <w:numId w:val="8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Решения комиссии оформляются протоколами, которые подписывают председательствующий на заседании и секретарь комиссии.</w:t>
      </w:r>
    </w:p>
    <w:p w:rsidR="00FE66CC" w:rsidRDefault="00FE66CC" w:rsidP="007714DF">
      <w:pPr>
        <w:pStyle w:val="a0"/>
        <w:numPr>
          <w:ilvl w:val="1"/>
          <w:numId w:val="8"/>
        </w:numPr>
        <w:tabs>
          <w:tab w:val="clear" w:pos="567"/>
          <w:tab w:val="clear" w:pos="1276"/>
          <w:tab w:val="left" w:pos="1418"/>
        </w:tabs>
        <w:ind w:left="0" w:firstLine="709"/>
      </w:pPr>
      <w:r>
        <w:t>Член комиссии, не согласный с решением комиссии, вправе в письменном виде изложить свое особое мнение, которое подлежит обязательному приобщению к протоколу заседания комиссии.</w:t>
      </w:r>
    </w:p>
    <w:p w:rsidR="00FE66CC" w:rsidRDefault="00FE66CC" w:rsidP="007714DF">
      <w:pPr>
        <w:pStyle w:val="a0"/>
        <w:numPr>
          <w:ilvl w:val="1"/>
          <w:numId w:val="8"/>
        </w:numPr>
        <w:tabs>
          <w:tab w:val="clear" w:pos="567"/>
          <w:tab w:val="clear" w:pos="1276"/>
          <w:tab w:val="left" w:pos="1418"/>
        </w:tabs>
        <w:ind w:left="0" w:firstLine="709"/>
      </w:pPr>
      <w:r>
        <w:t xml:space="preserve">Члены комиссии добровольно принимают на себя обязательства о неразглашении сведений, затрагивающих честь и достоинство граждан, и </w:t>
      </w:r>
      <w:r>
        <w:lastRenderedPageBreak/>
        <w:t>другой конфиденциальной информации, которая рассматривается (рассматривалась) комиссией.</w:t>
      </w:r>
    </w:p>
    <w:p w:rsidR="00C0519B" w:rsidRPr="000C5536" w:rsidRDefault="00FE66CC" w:rsidP="000C5536">
      <w:pPr>
        <w:pStyle w:val="a0"/>
        <w:numPr>
          <w:ilvl w:val="1"/>
          <w:numId w:val="8"/>
        </w:numPr>
        <w:tabs>
          <w:tab w:val="clear" w:pos="567"/>
          <w:tab w:val="clear" w:pos="1276"/>
          <w:tab w:val="left" w:pos="1418"/>
        </w:tabs>
        <w:ind w:left="0" w:firstLine="709"/>
        <w:sectPr w:rsidR="00C0519B" w:rsidRPr="000C5536" w:rsidSect="00CE17F0">
          <w:headerReference w:type="default" r:id="rId14"/>
          <w:footerReference w:type="default" r:id="rId15"/>
          <w:pgSz w:w="11906" w:h="16838"/>
          <w:pgMar w:top="1134" w:right="567" w:bottom="1134" w:left="1985" w:header="709" w:footer="709" w:gutter="0"/>
          <w:cols w:space="708"/>
          <w:titlePg/>
          <w:docGrid w:linePitch="381"/>
        </w:sectPr>
      </w:pPr>
      <w:r>
        <w:t xml:space="preserve">Информация, полученная комиссией в ходе </w:t>
      </w:r>
      <w:r w:rsidR="00A9773A">
        <w:t>ее работы</w:t>
      </w:r>
      <w:r>
        <w:t xml:space="preserve">, может быть использована только в порядке, предусмотренном </w:t>
      </w:r>
      <w:r w:rsidRPr="00A14B66">
        <w:t>федеральным законодательством об информации, информатизации и защите информации</w:t>
      </w:r>
    </w:p>
    <w:p w:rsidR="00C03C2B" w:rsidRPr="00FE66CC" w:rsidRDefault="00C03C2B" w:rsidP="00CA4DB7">
      <w:pPr>
        <w:pStyle w:val="af8"/>
        <w:keepNext/>
        <w:pageBreakBefore/>
        <w:rPr>
          <w:kern w:val="26"/>
        </w:rPr>
      </w:pPr>
    </w:p>
    <w:sectPr w:rsidR="00C03C2B" w:rsidRPr="00FE66CC" w:rsidSect="008D13F2">
      <w:headerReference w:type="even" r:id="rId16"/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BA3" w:rsidRDefault="00A14BA3" w:rsidP="007362B8">
      <w:r>
        <w:separator/>
      </w:r>
    </w:p>
  </w:endnote>
  <w:endnote w:type="continuationSeparator" w:id="0">
    <w:p w:rsidR="00A14BA3" w:rsidRDefault="00A14BA3" w:rsidP="00736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676" w:rsidRPr="00BD583D" w:rsidRDefault="00375676" w:rsidP="00BD583D">
    <w:pPr>
      <w:pStyle w:val="a8"/>
      <w:rPr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BA3" w:rsidRDefault="00A14BA3" w:rsidP="007362B8">
      <w:r>
        <w:separator/>
      </w:r>
    </w:p>
  </w:footnote>
  <w:footnote w:type="continuationSeparator" w:id="0">
    <w:p w:rsidR="00A14BA3" w:rsidRDefault="00A14BA3" w:rsidP="007362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676" w:rsidRPr="00AC7713" w:rsidRDefault="00375676" w:rsidP="00AF236E">
    <w:pPr>
      <w:pStyle w:val="a6"/>
      <w:tabs>
        <w:tab w:val="clear" w:pos="9355"/>
        <w:tab w:val="right" w:pos="9214"/>
      </w:tabs>
      <w:ind w:firstLine="0"/>
      <w:jc w:val="center"/>
      <w:rPr>
        <w:rFonts w:cs="Times New Roman"/>
        <w:sz w:val="24"/>
        <w:szCs w:val="24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676" w:rsidRDefault="00375676" w:rsidP="008D13F2">
    <w:pPr>
      <w:pStyle w:val="a6"/>
      <w:framePr w:wrap="around" w:vAnchor="text" w:hAnchor="margin" w:xAlign="center" w:y="1"/>
      <w:rPr>
        <w:rStyle w:val="afd"/>
        <w:rFonts w:eastAsiaTheme="majorEastAsia"/>
      </w:rPr>
    </w:pPr>
    <w:r>
      <w:rPr>
        <w:rStyle w:val="afd"/>
        <w:rFonts w:eastAsiaTheme="majorEastAsia"/>
      </w:rPr>
      <w:fldChar w:fldCharType="begin"/>
    </w:r>
    <w:r>
      <w:rPr>
        <w:rStyle w:val="afd"/>
        <w:rFonts w:eastAsiaTheme="majorEastAsia"/>
      </w:rPr>
      <w:instrText xml:space="preserve">PAGE  </w:instrText>
    </w:r>
    <w:r>
      <w:rPr>
        <w:rStyle w:val="afd"/>
        <w:rFonts w:eastAsiaTheme="majorEastAsia"/>
      </w:rPr>
      <w:fldChar w:fldCharType="separate"/>
    </w:r>
    <w:r>
      <w:rPr>
        <w:rStyle w:val="afd"/>
        <w:rFonts w:eastAsiaTheme="majorEastAsia"/>
        <w:noProof/>
      </w:rPr>
      <w:t>47</w:t>
    </w:r>
    <w:r>
      <w:rPr>
        <w:rStyle w:val="afd"/>
        <w:rFonts w:eastAsiaTheme="majorEastAsia"/>
      </w:rPr>
      <w:fldChar w:fldCharType="end"/>
    </w:r>
  </w:p>
  <w:p w:rsidR="00375676" w:rsidRDefault="0037567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676" w:rsidRPr="00636BBD" w:rsidRDefault="00375676" w:rsidP="00636BB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01A"/>
    <w:multiLevelType w:val="multilevel"/>
    <w:tmpl w:val="6422031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79644A"/>
    <w:multiLevelType w:val="multilevel"/>
    <w:tmpl w:val="35709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8EC669E"/>
    <w:multiLevelType w:val="multilevel"/>
    <w:tmpl w:val="8D183C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A463F68"/>
    <w:multiLevelType w:val="multilevel"/>
    <w:tmpl w:val="34D2D8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F682FA0"/>
    <w:multiLevelType w:val="multilevel"/>
    <w:tmpl w:val="DF5C7A96"/>
    <w:styleLink w:val="a"/>
    <w:lvl w:ilvl="0">
      <w:start w:val="1"/>
      <w:numFmt w:val="decimal"/>
      <w:pStyle w:val="3"/>
      <w:lvlText w:val="Подраздел 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487" w:hanging="360"/>
      </w:pPr>
      <w:rPr>
        <w:rFonts w:ascii="Times New Roman" w:hAnsi="Times New Roman"/>
        <w:b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21F23"/>
    <w:multiLevelType w:val="hybridMultilevel"/>
    <w:tmpl w:val="2DBCD84A"/>
    <w:lvl w:ilvl="0" w:tplc="8CBEE7B8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42D29"/>
    <w:multiLevelType w:val="hybridMultilevel"/>
    <w:tmpl w:val="64FEC438"/>
    <w:lvl w:ilvl="0" w:tplc="DDE2DC78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E645F"/>
    <w:multiLevelType w:val="hybridMultilevel"/>
    <w:tmpl w:val="1416D1BC"/>
    <w:lvl w:ilvl="0" w:tplc="52ACFD1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A24E23"/>
    <w:multiLevelType w:val="hybridMultilevel"/>
    <w:tmpl w:val="ECF63B4A"/>
    <w:lvl w:ilvl="0" w:tplc="EDC423D2">
      <w:start w:val="1"/>
      <w:numFmt w:val="decimal"/>
      <w:pStyle w:val="a0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4B91592"/>
    <w:multiLevelType w:val="hybridMultilevel"/>
    <w:tmpl w:val="AD02BBAA"/>
    <w:lvl w:ilvl="0" w:tplc="1660C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2B67A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281B43DE"/>
    <w:multiLevelType w:val="hybridMultilevel"/>
    <w:tmpl w:val="A8B25DEC"/>
    <w:lvl w:ilvl="0" w:tplc="895AB5B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341CFB"/>
    <w:multiLevelType w:val="multilevel"/>
    <w:tmpl w:val="DF5C7A96"/>
    <w:numStyleLink w:val="a"/>
  </w:abstractNum>
  <w:abstractNum w:abstractNumId="13">
    <w:nsid w:val="374E59CF"/>
    <w:multiLevelType w:val="hybridMultilevel"/>
    <w:tmpl w:val="348E789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B5A1DBC"/>
    <w:multiLevelType w:val="hybridMultilevel"/>
    <w:tmpl w:val="818A0370"/>
    <w:lvl w:ilvl="0" w:tplc="A5DA190E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1B16B0"/>
    <w:multiLevelType w:val="multilevel"/>
    <w:tmpl w:val="A5AAD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3ED6492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45587336"/>
    <w:multiLevelType w:val="multilevel"/>
    <w:tmpl w:val="2150454A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858" w:hanging="432"/>
      </w:pPr>
    </w:lvl>
    <w:lvl w:ilvl="2">
      <w:start w:val="1"/>
      <w:numFmt w:val="decimal"/>
      <w:pStyle w:val="30"/>
      <w:lvlText w:val="%1.%2.%3."/>
      <w:lvlJc w:val="left"/>
      <w:pPr>
        <w:ind w:left="1355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E514035"/>
    <w:multiLevelType w:val="multilevel"/>
    <w:tmpl w:val="F73447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EAB4C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513B0D17"/>
    <w:multiLevelType w:val="hybridMultilevel"/>
    <w:tmpl w:val="5D805E00"/>
    <w:lvl w:ilvl="0" w:tplc="49A23458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C45F6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5725769F"/>
    <w:multiLevelType w:val="multilevel"/>
    <w:tmpl w:val="C9DC9C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B1163FD"/>
    <w:multiLevelType w:val="multilevel"/>
    <w:tmpl w:val="5DDC46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B39617B"/>
    <w:multiLevelType w:val="multilevel"/>
    <w:tmpl w:val="E49E3C5E"/>
    <w:lvl w:ilvl="0">
      <w:start w:val="9"/>
      <w:numFmt w:val="decimal"/>
      <w:lvlText w:val="%1."/>
      <w:lvlJc w:val="left"/>
      <w:pPr>
        <w:ind w:left="480" w:hanging="480"/>
      </w:pPr>
      <w:rPr>
        <w:rFonts w:hint="default"/>
        <w:color w:val="000000"/>
      </w:rPr>
    </w:lvl>
    <w:lvl w:ilvl="1">
      <w:start w:val="10"/>
      <w:numFmt w:val="decimal"/>
      <w:lvlText w:val="%1.%2."/>
      <w:lvlJc w:val="left"/>
      <w:pPr>
        <w:ind w:left="840" w:hanging="48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25">
    <w:nsid w:val="5BAB0B70"/>
    <w:multiLevelType w:val="multilevel"/>
    <w:tmpl w:val="E9C256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C72EC4"/>
    <w:multiLevelType w:val="hybridMultilevel"/>
    <w:tmpl w:val="1BD8AD3E"/>
    <w:lvl w:ilvl="0" w:tplc="E49232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6931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>
    <w:nsid w:val="6CCE7111"/>
    <w:multiLevelType w:val="multilevel"/>
    <w:tmpl w:val="A878AD38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>
    <w:nsid w:val="732176A2"/>
    <w:multiLevelType w:val="multilevel"/>
    <w:tmpl w:val="6778EB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5BD25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1">
    <w:nsid w:val="7F471D2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8"/>
  </w:num>
  <w:num w:numId="5">
    <w:abstractNumId w:val="18"/>
  </w:num>
  <w:num w:numId="6">
    <w:abstractNumId w:val="17"/>
  </w:num>
  <w:num w:numId="7">
    <w:abstractNumId w:val="22"/>
  </w:num>
  <w:num w:numId="8">
    <w:abstractNumId w:val="15"/>
  </w:num>
  <w:num w:numId="9">
    <w:abstractNumId w:val="2"/>
  </w:num>
  <w:num w:numId="10">
    <w:abstractNumId w:val="3"/>
  </w:num>
  <w:num w:numId="11">
    <w:abstractNumId w:val="9"/>
  </w:num>
  <w:num w:numId="12">
    <w:abstractNumId w:val="30"/>
  </w:num>
  <w:num w:numId="13">
    <w:abstractNumId w:val="1"/>
  </w:num>
  <w:num w:numId="14">
    <w:abstractNumId w:val="13"/>
  </w:num>
  <w:num w:numId="15">
    <w:abstractNumId w:val="21"/>
  </w:num>
  <w:num w:numId="16">
    <w:abstractNumId w:val="26"/>
  </w:num>
  <w:num w:numId="17">
    <w:abstractNumId w:val="11"/>
  </w:num>
  <w:num w:numId="18">
    <w:abstractNumId w:val="27"/>
  </w:num>
  <w:num w:numId="19">
    <w:abstractNumId w:val="31"/>
  </w:num>
  <w:num w:numId="20">
    <w:abstractNumId w:val="10"/>
  </w:num>
  <w:num w:numId="21">
    <w:abstractNumId w:val="16"/>
  </w:num>
  <w:num w:numId="22">
    <w:abstractNumId w:val="5"/>
  </w:num>
  <w:num w:numId="23">
    <w:abstractNumId w:val="20"/>
  </w:num>
  <w:num w:numId="24">
    <w:abstractNumId w:val="7"/>
  </w:num>
  <w:num w:numId="25">
    <w:abstractNumId w:val="14"/>
  </w:num>
  <w:num w:numId="26">
    <w:abstractNumId w:val="6"/>
  </w:num>
  <w:num w:numId="27">
    <w:abstractNumId w:val="19"/>
  </w:num>
  <w:num w:numId="28">
    <w:abstractNumId w:val="28"/>
  </w:num>
  <w:num w:numId="29">
    <w:abstractNumId w:val="29"/>
  </w:num>
  <w:num w:numId="30">
    <w:abstractNumId w:val="25"/>
  </w:num>
  <w:num w:numId="31">
    <w:abstractNumId w:val="23"/>
  </w:num>
  <w:num w:numId="32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62B8"/>
    <w:rsid w:val="00011EB9"/>
    <w:rsid w:val="000132B8"/>
    <w:rsid w:val="0001697C"/>
    <w:rsid w:val="000331EC"/>
    <w:rsid w:val="00033F78"/>
    <w:rsid w:val="000373A4"/>
    <w:rsid w:val="00040691"/>
    <w:rsid w:val="00045D4A"/>
    <w:rsid w:val="00053A8A"/>
    <w:rsid w:val="00057991"/>
    <w:rsid w:val="00084656"/>
    <w:rsid w:val="00094C59"/>
    <w:rsid w:val="000A3404"/>
    <w:rsid w:val="000B1D2C"/>
    <w:rsid w:val="000C5536"/>
    <w:rsid w:val="000C752A"/>
    <w:rsid w:val="000D5B05"/>
    <w:rsid w:val="000E44BF"/>
    <w:rsid w:val="000E7F7B"/>
    <w:rsid w:val="000F12EB"/>
    <w:rsid w:val="000F2FD2"/>
    <w:rsid w:val="001004E4"/>
    <w:rsid w:val="001032DF"/>
    <w:rsid w:val="001120C1"/>
    <w:rsid w:val="00112347"/>
    <w:rsid w:val="00124DB6"/>
    <w:rsid w:val="0016265E"/>
    <w:rsid w:val="0016357D"/>
    <w:rsid w:val="001657C7"/>
    <w:rsid w:val="00173AD2"/>
    <w:rsid w:val="0018340F"/>
    <w:rsid w:val="00187F13"/>
    <w:rsid w:val="0019138A"/>
    <w:rsid w:val="00192EE0"/>
    <w:rsid w:val="001A2297"/>
    <w:rsid w:val="001B2ED9"/>
    <w:rsid w:val="001C1734"/>
    <w:rsid w:val="001C5679"/>
    <w:rsid w:val="001C6844"/>
    <w:rsid w:val="001F094F"/>
    <w:rsid w:val="001F0C13"/>
    <w:rsid w:val="001F14B3"/>
    <w:rsid w:val="001F5597"/>
    <w:rsid w:val="001F59BD"/>
    <w:rsid w:val="00205F7C"/>
    <w:rsid w:val="00210F31"/>
    <w:rsid w:val="002207AD"/>
    <w:rsid w:val="00232616"/>
    <w:rsid w:val="002370FC"/>
    <w:rsid w:val="002502DE"/>
    <w:rsid w:val="00253BA5"/>
    <w:rsid w:val="002569C5"/>
    <w:rsid w:val="00260844"/>
    <w:rsid w:val="00267EDC"/>
    <w:rsid w:val="002733C7"/>
    <w:rsid w:val="00277D98"/>
    <w:rsid w:val="00280CA3"/>
    <w:rsid w:val="00286A13"/>
    <w:rsid w:val="002A037A"/>
    <w:rsid w:val="002A4D59"/>
    <w:rsid w:val="002B049B"/>
    <w:rsid w:val="002B1D3B"/>
    <w:rsid w:val="002B5379"/>
    <w:rsid w:val="002B60C0"/>
    <w:rsid w:val="002C3292"/>
    <w:rsid w:val="002C4E35"/>
    <w:rsid w:val="002C6D6A"/>
    <w:rsid w:val="002D7431"/>
    <w:rsid w:val="002E7E98"/>
    <w:rsid w:val="0030431D"/>
    <w:rsid w:val="00306323"/>
    <w:rsid w:val="00307236"/>
    <w:rsid w:val="00311469"/>
    <w:rsid w:val="003226FE"/>
    <w:rsid w:val="00323DEA"/>
    <w:rsid w:val="00324958"/>
    <w:rsid w:val="00344129"/>
    <w:rsid w:val="0035099A"/>
    <w:rsid w:val="003512C8"/>
    <w:rsid w:val="00352300"/>
    <w:rsid w:val="00352B82"/>
    <w:rsid w:val="00353C4C"/>
    <w:rsid w:val="0036066A"/>
    <w:rsid w:val="00360E20"/>
    <w:rsid w:val="003625E4"/>
    <w:rsid w:val="00366097"/>
    <w:rsid w:val="00375676"/>
    <w:rsid w:val="0038123E"/>
    <w:rsid w:val="00384F07"/>
    <w:rsid w:val="0039230E"/>
    <w:rsid w:val="00393F7E"/>
    <w:rsid w:val="00397D36"/>
    <w:rsid w:val="003A20E3"/>
    <w:rsid w:val="003B71B1"/>
    <w:rsid w:val="003B7935"/>
    <w:rsid w:val="003C0107"/>
    <w:rsid w:val="003C1B2F"/>
    <w:rsid w:val="003C45F2"/>
    <w:rsid w:val="003D7446"/>
    <w:rsid w:val="003E220E"/>
    <w:rsid w:val="003E46B2"/>
    <w:rsid w:val="003E5693"/>
    <w:rsid w:val="003F0D42"/>
    <w:rsid w:val="003F2113"/>
    <w:rsid w:val="003F2D1A"/>
    <w:rsid w:val="003F305E"/>
    <w:rsid w:val="00401F11"/>
    <w:rsid w:val="00421756"/>
    <w:rsid w:val="00424754"/>
    <w:rsid w:val="00433C80"/>
    <w:rsid w:val="00436DA6"/>
    <w:rsid w:val="00437D9B"/>
    <w:rsid w:val="00441886"/>
    <w:rsid w:val="00441963"/>
    <w:rsid w:val="00446360"/>
    <w:rsid w:val="00446A9E"/>
    <w:rsid w:val="00447AC4"/>
    <w:rsid w:val="00455F19"/>
    <w:rsid w:val="00465FF1"/>
    <w:rsid w:val="0046792D"/>
    <w:rsid w:val="00471012"/>
    <w:rsid w:val="0047257E"/>
    <w:rsid w:val="00473DC6"/>
    <w:rsid w:val="0047643A"/>
    <w:rsid w:val="00477F5C"/>
    <w:rsid w:val="00493C5B"/>
    <w:rsid w:val="004B169E"/>
    <w:rsid w:val="004B340D"/>
    <w:rsid w:val="004B6A56"/>
    <w:rsid w:val="004C1001"/>
    <w:rsid w:val="004C5CC6"/>
    <w:rsid w:val="004D65E5"/>
    <w:rsid w:val="004E10CE"/>
    <w:rsid w:val="004E1534"/>
    <w:rsid w:val="004E3F67"/>
    <w:rsid w:val="004E5CFB"/>
    <w:rsid w:val="004F4A60"/>
    <w:rsid w:val="004F7721"/>
    <w:rsid w:val="0050437D"/>
    <w:rsid w:val="00510A89"/>
    <w:rsid w:val="0051332C"/>
    <w:rsid w:val="0051494A"/>
    <w:rsid w:val="0052212A"/>
    <w:rsid w:val="005243A1"/>
    <w:rsid w:val="00526162"/>
    <w:rsid w:val="00527953"/>
    <w:rsid w:val="00531607"/>
    <w:rsid w:val="0053638B"/>
    <w:rsid w:val="00543379"/>
    <w:rsid w:val="0055150A"/>
    <w:rsid w:val="0056006E"/>
    <w:rsid w:val="00577F4D"/>
    <w:rsid w:val="00584175"/>
    <w:rsid w:val="0059433A"/>
    <w:rsid w:val="005B0B1E"/>
    <w:rsid w:val="005B3454"/>
    <w:rsid w:val="005C1F41"/>
    <w:rsid w:val="005C2EE9"/>
    <w:rsid w:val="005D32FB"/>
    <w:rsid w:val="005D7D24"/>
    <w:rsid w:val="005E4708"/>
    <w:rsid w:val="005E5BFC"/>
    <w:rsid w:val="005F5FEC"/>
    <w:rsid w:val="0063048D"/>
    <w:rsid w:val="006343E0"/>
    <w:rsid w:val="00636BBD"/>
    <w:rsid w:val="00637049"/>
    <w:rsid w:val="006535B5"/>
    <w:rsid w:val="00672A6A"/>
    <w:rsid w:val="006743E5"/>
    <w:rsid w:val="0068169F"/>
    <w:rsid w:val="006824EB"/>
    <w:rsid w:val="0069720B"/>
    <w:rsid w:val="006A3264"/>
    <w:rsid w:val="006B4407"/>
    <w:rsid w:val="006B4B6B"/>
    <w:rsid w:val="006B7BEF"/>
    <w:rsid w:val="006C01D4"/>
    <w:rsid w:val="006C454B"/>
    <w:rsid w:val="006C55D0"/>
    <w:rsid w:val="006D40CF"/>
    <w:rsid w:val="006E23B0"/>
    <w:rsid w:val="006F0AB6"/>
    <w:rsid w:val="006F2CF7"/>
    <w:rsid w:val="00704358"/>
    <w:rsid w:val="00706978"/>
    <w:rsid w:val="0071355D"/>
    <w:rsid w:val="00716D51"/>
    <w:rsid w:val="00720EB0"/>
    <w:rsid w:val="0073119A"/>
    <w:rsid w:val="007340C7"/>
    <w:rsid w:val="007362B8"/>
    <w:rsid w:val="007364A3"/>
    <w:rsid w:val="00752817"/>
    <w:rsid w:val="00756FF5"/>
    <w:rsid w:val="0076578F"/>
    <w:rsid w:val="007714DF"/>
    <w:rsid w:val="00773010"/>
    <w:rsid w:val="00774378"/>
    <w:rsid w:val="00775B1A"/>
    <w:rsid w:val="007902A2"/>
    <w:rsid w:val="00796F85"/>
    <w:rsid w:val="007B0064"/>
    <w:rsid w:val="007B1994"/>
    <w:rsid w:val="007B1C9A"/>
    <w:rsid w:val="007B7415"/>
    <w:rsid w:val="007C5D47"/>
    <w:rsid w:val="007C62C8"/>
    <w:rsid w:val="008042C5"/>
    <w:rsid w:val="008110BD"/>
    <w:rsid w:val="00825055"/>
    <w:rsid w:val="00830893"/>
    <w:rsid w:val="008411AF"/>
    <w:rsid w:val="00843B19"/>
    <w:rsid w:val="00850F8C"/>
    <w:rsid w:val="00882CD0"/>
    <w:rsid w:val="008859D8"/>
    <w:rsid w:val="00896B39"/>
    <w:rsid w:val="00897918"/>
    <w:rsid w:val="008A2937"/>
    <w:rsid w:val="008A3C74"/>
    <w:rsid w:val="008A6453"/>
    <w:rsid w:val="008B38DF"/>
    <w:rsid w:val="008C468D"/>
    <w:rsid w:val="008C5A67"/>
    <w:rsid w:val="008D13F2"/>
    <w:rsid w:val="008D16C7"/>
    <w:rsid w:val="008D49B6"/>
    <w:rsid w:val="008D7731"/>
    <w:rsid w:val="008E098A"/>
    <w:rsid w:val="008E3345"/>
    <w:rsid w:val="008E46B4"/>
    <w:rsid w:val="008F766E"/>
    <w:rsid w:val="009055E6"/>
    <w:rsid w:val="009167C0"/>
    <w:rsid w:val="00926FBD"/>
    <w:rsid w:val="00940B02"/>
    <w:rsid w:val="009517CE"/>
    <w:rsid w:val="00953E7B"/>
    <w:rsid w:val="00956D34"/>
    <w:rsid w:val="00965282"/>
    <w:rsid w:val="00981AE0"/>
    <w:rsid w:val="00981E0E"/>
    <w:rsid w:val="009846A7"/>
    <w:rsid w:val="00984EA4"/>
    <w:rsid w:val="00985540"/>
    <w:rsid w:val="0099362E"/>
    <w:rsid w:val="009936F6"/>
    <w:rsid w:val="009B18BE"/>
    <w:rsid w:val="009B5615"/>
    <w:rsid w:val="009C2A45"/>
    <w:rsid w:val="009E78CC"/>
    <w:rsid w:val="009F6140"/>
    <w:rsid w:val="009F764C"/>
    <w:rsid w:val="00A0549B"/>
    <w:rsid w:val="00A14BA3"/>
    <w:rsid w:val="00A15213"/>
    <w:rsid w:val="00A16E64"/>
    <w:rsid w:val="00A205DF"/>
    <w:rsid w:val="00A2603F"/>
    <w:rsid w:val="00A4244A"/>
    <w:rsid w:val="00A5269A"/>
    <w:rsid w:val="00A5519A"/>
    <w:rsid w:val="00A60585"/>
    <w:rsid w:val="00A62129"/>
    <w:rsid w:val="00A644F8"/>
    <w:rsid w:val="00A67DF3"/>
    <w:rsid w:val="00A703A7"/>
    <w:rsid w:val="00A7148D"/>
    <w:rsid w:val="00A751B9"/>
    <w:rsid w:val="00A85136"/>
    <w:rsid w:val="00A86CAC"/>
    <w:rsid w:val="00A87042"/>
    <w:rsid w:val="00A910AF"/>
    <w:rsid w:val="00A9773A"/>
    <w:rsid w:val="00AB287B"/>
    <w:rsid w:val="00AC67EE"/>
    <w:rsid w:val="00AE2367"/>
    <w:rsid w:val="00AF1E6B"/>
    <w:rsid w:val="00AF236E"/>
    <w:rsid w:val="00AF441B"/>
    <w:rsid w:val="00AF58D1"/>
    <w:rsid w:val="00B00F7D"/>
    <w:rsid w:val="00B0725A"/>
    <w:rsid w:val="00B100C0"/>
    <w:rsid w:val="00B17599"/>
    <w:rsid w:val="00B23B61"/>
    <w:rsid w:val="00B37A71"/>
    <w:rsid w:val="00B41EE0"/>
    <w:rsid w:val="00B46704"/>
    <w:rsid w:val="00B50E60"/>
    <w:rsid w:val="00B50E83"/>
    <w:rsid w:val="00B50E85"/>
    <w:rsid w:val="00B51512"/>
    <w:rsid w:val="00B51AA4"/>
    <w:rsid w:val="00B52E6F"/>
    <w:rsid w:val="00B65B28"/>
    <w:rsid w:val="00B65DEA"/>
    <w:rsid w:val="00B92783"/>
    <w:rsid w:val="00BA72B0"/>
    <w:rsid w:val="00BB5A3A"/>
    <w:rsid w:val="00BC1C32"/>
    <w:rsid w:val="00BC238B"/>
    <w:rsid w:val="00BD02D9"/>
    <w:rsid w:val="00BD358C"/>
    <w:rsid w:val="00BD3ED0"/>
    <w:rsid w:val="00BD583D"/>
    <w:rsid w:val="00BE70AA"/>
    <w:rsid w:val="00BF6FA9"/>
    <w:rsid w:val="00C03C2B"/>
    <w:rsid w:val="00C04D88"/>
    <w:rsid w:val="00C0519B"/>
    <w:rsid w:val="00C149D4"/>
    <w:rsid w:val="00C22171"/>
    <w:rsid w:val="00C22992"/>
    <w:rsid w:val="00C33830"/>
    <w:rsid w:val="00C4241F"/>
    <w:rsid w:val="00C44FFF"/>
    <w:rsid w:val="00C54885"/>
    <w:rsid w:val="00C55171"/>
    <w:rsid w:val="00C56A59"/>
    <w:rsid w:val="00C61BAE"/>
    <w:rsid w:val="00C64181"/>
    <w:rsid w:val="00C70AEA"/>
    <w:rsid w:val="00C727CC"/>
    <w:rsid w:val="00C83825"/>
    <w:rsid w:val="00C8664A"/>
    <w:rsid w:val="00C95643"/>
    <w:rsid w:val="00CA030D"/>
    <w:rsid w:val="00CA4DB7"/>
    <w:rsid w:val="00CA5E5D"/>
    <w:rsid w:val="00CB0555"/>
    <w:rsid w:val="00CB348B"/>
    <w:rsid w:val="00CC1086"/>
    <w:rsid w:val="00CE17F0"/>
    <w:rsid w:val="00CE4E9A"/>
    <w:rsid w:val="00CE5ECE"/>
    <w:rsid w:val="00CF6789"/>
    <w:rsid w:val="00D05188"/>
    <w:rsid w:val="00D07943"/>
    <w:rsid w:val="00D108B3"/>
    <w:rsid w:val="00D31CD7"/>
    <w:rsid w:val="00D35DCC"/>
    <w:rsid w:val="00D40EF1"/>
    <w:rsid w:val="00D53BB2"/>
    <w:rsid w:val="00D61451"/>
    <w:rsid w:val="00D80088"/>
    <w:rsid w:val="00D84CC6"/>
    <w:rsid w:val="00D87431"/>
    <w:rsid w:val="00D9159C"/>
    <w:rsid w:val="00D94A24"/>
    <w:rsid w:val="00D96AFB"/>
    <w:rsid w:val="00DA776E"/>
    <w:rsid w:val="00DB23FB"/>
    <w:rsid w:val="00DB479E"/>
    <w:rsid w:val="00DC2BE6"/>
    <w:rsid w:val="00DC3F54"/>
    <w:rsid w:val="00DD2089"/>
    <w:rsid w:val="00DD3F80"/>
    <w:rsid w:val="00DD4E03"/>
    <w:rsid w:val="00DD5F9F"/>
    <w:rsid w:val="00DD7821"/>
    <w:rsid w:val="00DD7DA7"/>
    <w:rsid w:val="00DE23B5"/>
    <w:rsid w:val="00E024C5"/>
    <w:rsid w:val="00E10920"/>
    <w:rsid w:val="00E1370E"/>
    <w:rsid w:val="00E139FB"/>
    <w:rsid w:val="00E15896"/>
    <w:rsid w:val="00E21CD8"/>
    <w:rsid w:val="00E23218"/>
    <w:rsid w:val="00E25975"/>
    <w:rsid w:val="00E43825"/>
    <w:rsid w:val="00E476A2"/>
    <w:rsid w:val="00E55485"/>
    <w:rsid w:val="00E6059D"/>
    <w:rsid w:val="00E648DA"/>
    <w:rsid w:val="00E771AD"/>
    <w:rsid w:val="00E7773A"/>
    <w:rsid w:val="00E80F19"/>
    <w:rsid w:val="00E84851"/>
    <w:rsid w:val="00E9201F"/>
    <w:rsid w:val="00E971E9"/>
    <w:rsid w:val="00E97A3F"/>
    <w:rsid w:val="00EA080A"/>
    <w:rsid w:val="00EA2965"/>
    <w:rsid w:val="00EA5DEA"/>
    <w:rsid w:val="00EA73D4"/>
    <w:rsid w:val="00EA7E5A"/>
    <w:rsid w:val="00EB00EC"/>
    <w:rsid w:val="00EB32B0"/>
    <w:rsid w:val="00EB4F21"/>
    <w:rsid w:val="00EC1FE9"/>
    <w:rsid w:val="00ED1789"/>
    <w:rsid w:val="00EE699D"/>
    <w:rsid w:val="00EE742D"/>
    <w:rsid w:val="00EF45AC"/>
    <w:rsid w:val="00EF4E99"/>
    <w:rsid w:val="00EF6969"/>
    <w:rsid w:val="00F01839"/>
    <w:rsid w:val="00F03709"/>
    <w:rsid w:val="00F06557"/>
    <w:rsid w:val="00F06F34"/>
    <w:rsid w:val="00F13223"/>
    <w:rsid w:val="00F259B3"/>
    <w:rsid w:val="00F365B9"/>
    <w:rsid w:val="00F37B05"/>
    <w:rsid w:val="00F41DBB"/>
    <w:rsid w:val="00F56E96"/>
    <w:rsid w:val="00F725FE"/>
    <w:rsid w:val="00F76BED"/>
    <w:rsid w:val="00F77C75"/>
    <w:rsid w:val="00F81B12"/>
    <w:rsid w:val="00F848C7"/>
    <w:rsid w:val="00F93F21"/>
    <w:rsid w:val="00F96DA1"/>
    <w:rsid w:val="00F96E01"/>
    <w:rsid w:val="00FA3CA9"/>
    <w:rsid w:val="00FA612F"/>
    <w:rsid w:val="00FA795A"/>
    <w:rsid w:val="00FB44E3"/>
    <w:rsid w:val="00FC5BF5"/>
    <w:rsid w:val="00FE19CC"/>
    <w:rsid w:val="00FE358F"/>
    <w:rsid w:val="00FE66CC"/>
    <w:rsid w:val="00FF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148D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paragraph" w:styleId="1">
    <w:name w:val="heading 1"/>
    <w:basedOn w:val="a1"/>
    <w:next w:val="a1"/>
    <w:link w:val="11"/>
    <w:qFormat/>
    <w:rsid w:val="007362B8"/>
    <w:pPr>
      <w:keepNext/>
      <w:keepLines/>
      <w:numPr>
        <w:numId w:val="3"/>
      </w:numPr>
      <w:spacing w:before="240" w:after="120"/>
      <w:jc w:val="center"/>
      <w:outlineLvl w:val="0"/>
    </w:pPr>
    <w:rPr>
      <w:rFonts w:cs="Times New Roman"/>
      <w:b/>
      <w:bCs/>
      <w:kern w:val="28"/>
      <w:szCs w:val="48"/>
      <w:lang w:eastAsia="ru-RU"/>
    </w:rPr>
  </w:style>
  <w:style w:type="paragraph" w:styleId="20">
    <w:name w:val="heading 2"/>
    <w:basedOn w:val="a1"/>
    <w:next w:val="a1"/>
    <w:link w:val="21"/>
    <w:autoRedefine/>
    <w:uiPriority w:val="9"/>
    <w:unhideWhenUsed/>
    <w:qFormat/>
    <w:rsid w:val="007362B8"/>
    <w:pPr>
      <w:keepNext/>
      <w:keepLines/>
      <w:tabs>
        <w:tab w:val="left" w:pos="1276"/>
      </w:tabs>
      <w:spacing w:before="240" w:after="120"/>
      <w:ind w:firstLine="0"/>
      <w:jc w:val="center"/>
      <w:outlineLvl w:val="1"/>
    </w:pPr>
    <w:rPr>
      <w:rFonts w:eastAsiaTheme="majorEastAsia" w:cstheme="majorBidi"/>
      <w:b/>
      <w:bCs/>
      <w:kern w:val="28"/>
      <w:szCs w:val="26"/>
    </w:rPr>
  </w:style>
  <w:style w:type="paragraph" w:styleId="3">
    <w:name w:val="heading 3"/>
    <w:basedOn w:val="a1"/>
    <w:next w:val="a1"/>
    <w:link w:val="31"/>
    <w:autoRedefine/>
    <w:uiPriority w:val="9"/>
    <w:unhideWhenUsed/>
    <w:qFormat/>
    <w:rsid w:val="007362B8"/>
    <w:pPr>
      <w:keepNext/>
      <w:keepLines/>
      <w:numPr>
        <w:numId w:val="1"/>
      </w:numPr>
      <w:spacing w:before="120" w:after="120"/>
      <w:jc w:val="center"/>
      <w:outlineLvl w:val="2"/>
    </w:pPr>
    <w:rPr>
      <w:rFonts w:eastAsiaTheme="majorEastAsia" w:cstheme="majorBidi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"/>
    <w:rsid w:val="007362B8"/>
    <w:rPr>
      <w:rFonts w:ascii="Times New Roman" w:eastAsia="Times New Roman" w:hAnsi="Times New Roman" w:cs="Times New Roman"/>
      <w:b/>
      <w:bCs/>
      <w:kern w:val="28"/>
      <w:sz w:val="28"/>
      <w:szCs w:val="48"/>
      <w:lang w:eastAsia="ru-RU"/>
    </w:rPr>
  </w:style>
  <w:style w:type="character" w:customStyle="1" w:styleId="21">
    <w:name w:val="Заголовок 2 Знак"/>
    <w:basedOn w:val="a2"/>
    <w:link w:val="20"/>
    <w:uiPriority w:val="9"/>
    <w:rsid w:val="007362B8"/>
    <w:rPr>
      <w:rFonts w:ascii="Times New Roman" w:eastAsiaTheme="majorEastAsia" w:hAnsi="Times New Roman" w:cstheme="majorBidi"/>
      <w:b/>
      <w:bCs/>
      <w:kern w:val="28"/>
      <w:sz w:val="28"/>
      <w:szCs w:val="26"/>
    </w:rPr>
  </w:style>
  <w:style w:type="character" w:customStyle="1" w:styleId="31">
    <w:name w:val="Заголовок 3 Знак"/>
    <w:basedOn w:val="a2"/>
    <w:link w:val="3"/>
    <w:uiPriority w:val="9"/>
    <w:rsid w:val="007362B8"/>
    <w:rPr>
      <w:rFonts w:ascii="Times New Roman" w:eastAsiaTheme="majorEastAsia" w:hAnsi="Times New Roman" w:cstheme="majorBidi"/>
      <w:b/>
      <w:bCs/>
      <w:sz w:val="28"/>
    </w:rPr>
  </w:style>
  <w:style w:type="table" w:styleId="a5">
    <w:name w:val="Table Grid"/>
    <w:basedOn w:val="a3"/>
    <w:uiPriority w:val="39"/>
    <w:rsid w:val="007362B8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1"/>
    <w:link w:val="a7"/>
    <w:uiPriority w:val="99"/>
    <w:rsid w:val="007362B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8">
    <w:name w:val="footer"/>
    <w:basedOn w:val="a1"/>
    <w:link w:val="a9"/>
    <w:uiPriority w:val="99"/>
    <w:unhideWhenUsed/>
    <w:rsid w:val="007362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a">
    <w:name w:val="List Paragraph"/>
    <w:basedOn w:val="a1"/>
    <w:uiPriority w:val="34"/>
    <w:qFormat/>
    <w:rsid w:val="007362B8"/>
    <w:pPr>
      <w:ind w:left="720"/>
      <w:contextualSpacing/>
    </w:pPr>
  </w:style>
  <w:style w:type="paragraph" w:styleId="ab">
    <w:name w:val="Body Text"/>
    <w:basedOn w:val="a1"/>
    <w:link w:val="ac"/>
    <w:unhideWhenUsed/>
    <w:rsid w:val="007362B8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/>
      <w:sz w:val="20"/>
      <w:szCs w:val="20"/>
      <w:lang w:eastAsia="ru-RU"/>
    </w:rPr>
  </w:style>
  <w:style w:type="character" w:customStyle="1" w:styleId="ac">
    <w:name w:val="Основной текст Знак"/>
    <w:basedOn w:val="a2"/>
    <w:link w:val="ab"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customStyle="1" w:styleId="ConsPlusCell">
    <w:name w:val="ConsPlusCell"/>
    <w:uiPriority w:val="99"/>
    <w:rsid w:val="007362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2">
    <w:name w:val="Основной текст Знак1"/>
    <w:basedOn w:val="a2"/>
    <w:semiHidden/>
    <w:locked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styleId="ad">
    <w:name w:val="footnote text"/>
    <w:basedOn w:val="a1"/>
    <w:link w:val="ae"/>
    <w:uiPriority w:val="99"/>
    <w:semiHidden/>
    <w:unhideWhenUsed/>
    <w:rsid w:val="007362B8"/>
    <w:rPr>
      <w:sz w:val="20"/>
      <w:szCs w:val="20"/>
    </w:rPr>
  </w:style>
  <w:style w:type="character" w:customStyle="1" w:styleId="ae">
    <w:name w:val="Текст сноски Знак"/>
    <w:basedOn w:val="a2"/>
    <w:link w:val="ad"/>
    <w:uiPriority w:val="99"/>
    <w:semiHidden/>
    <w:rsid w:val="007362B8"/>
    <w:rPr>
      <w:rFonts w:ascii="Times New Roman" w:eastAsia="Times New Roman" w:hAnsi="Times New Roman" w:cs="Calibri"/>
      <w:sz w:val="20"/>
      <w:szCs w:val="20"/>
    </w:rPr>
  </w:style>
  <w:style w:type="character" w:styleId="af">
    <w:name w:val="footnote reference"/>
    <w:basedOn w:val="a2"/>
    <w:uiPriority w:val="99"/>
    <w:semiHidden/>
    <w:unhideWhenUsed/>
    <w:rsid w:val="007362B8"/>
    <w:rPr>
      <w:vertAlign w:val="superscript"/>
    </w:rPr>
  </w:style>
  <w:style w:type="paragraph" w:styleId="22">
    <w:name w:val="Body Text Indent 2"/>
    <w:basedOn w:val="a1"/>
    <w:link w:val="23"/>
    <w:semiHidden/>
    <w:unhideWhenUsed/>
    <w:rsid w:val="007362B8"/>
    <w:pPr>
      <w:spacing w:after="120" w:line="480" w:lineRule="auto"/>
      <w:ind w:left="283" w:firstLine="0"/>
    </w:pPr>
    <w:rPr>
      <w:rFonts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semiHidden/>
    <w:rsid w:val="00736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62B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362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a">
    <w:name w:val="Разделы Подразделы"/>
    <w:uiPriority w:val="99"/>
    <w:rsid w:val="007362B8"/>
    <w:pPr>
      <w:numPr>
        <w:numId w:val="2"/>
      </w:numPr>
    </w:pPr>
  </w:style>
  <w:style w:type="paragraph" w:styleId="af0">
    <w:name w:val="Body Text Indent"/>
    <w:basedOn w:val="a1"/>
    <w:link w:val="af1"/>
    <w:semiHidden/>
    <w:rsid w:val="007362B8"/>
    <w:pPr>
      <w:widowControl w:val="0"/>
      <w:autoSpaceDE w:val="0"/>
      <w:autoSpaceDN w:val="0"/>
      <w:adjustRightInd w:val="0"/>
      <w:spacing w:after="120"/>
      <w:ind w:left="283" w:firstLine="0"/>
    </w:pPr>
    <w:rPr>
      <w:rFonts w:eastAsia="Calibri" w:cs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2"/>
    <w:link w:val="af0"/>
    <w:semiHidden/>
    <w:rsid w:val="007362B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Hyperlink"/>
    <w:basedOn w:val="a2"/>
    <w:uiPriority w:val="99"/>
    <w:unhideWhenUsed/>
    <w:rsid w:val="00AF236E"/>
    <w:rPr>
      <w:color w:val="0000FF" w:themeColor="hyperlink"/>
      <w:u w:val="single"/>
    </w:rPr>
  </w:style>
  <w:style w:type="character" w:styleId="af3">
    <w:name w:val="FollowedHyperlink"/>
    <w:basedOn w:val="a2"/>
    <w:uiPriority w:val="99"/>
    <w:semiHidden/>
    <w:unhideWhenUsed/>
    <w:rsid w:val="00D07943"/>
    <w:rPr>
      <w:color w:val="800080" w:themeColor="followedHyperlink"/>
      <w:u w:val="single"/>
    </w:rPr>
  </w:style>
  <w:style w:type="character" w:styleId="af4">
    <w:name w:val="Strong"/>
    <w:basedOn w:val="a2"/>
    <w:uiPriority w:val="22"/>
    <w:qFormat/>
    <w:rsid w:val="00D07943"/>
    <w:rPr>
      <w:b/>
      <w:bCs/>
    </w:rPr>
  </w:style>
  <w:style w:type="paragraph" w:customStyle="1" w:styleId="13">
    <w:name w:val="Абзац списка1"/>
    <w:basedOn w:val="a1"/>
    <w:rsid w:val="00BA72B0"/>
    <w:pPr>
      <w:ind w:left="720" w:firstLine="0"/>
    </w:pPr>
    <w:rPr>
      <w:rFonts w:eastAsia="Calibri" w:cs="Times New Roman"/>
      <w:sz w:val="24"/>
      <w:szCs w:val="24"/>
      <w:lang w:eastAsia="ru-RU"/>
    </w:rPr>
  </w:style>
  <w:style w:type="paragraph" w:customStyle="1" w:styleId="af5">
    <w:name w:val="_Обычный"/>
    <w:basedOn w:val="a1"/>
    <w:qFormat/>
    <w:rsid w:val="00BA72B0"/>
    <w:pPr>
      <w:jc w:val="both"/>
    </w:pPr>
    <w:rPr>
      <w:rFonts w:eastAsiaTheme="minorHAnsi" w:cstheme="minorBidi"/>
      <w:kern w:val="28"/>
    </w:rPr>
  </w:style>
  <w:style w:type="paragraph" w:customStyle="1" w:styleId="a0">
    <w:name w:val="_Пункт"/>
    <w:basedOn w:val="af5"/>
    <w:rsid w:val="00A7148D"/>
    <w:pPr>
      <w:numPr>
        <w:numId w:val="4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 w:cs="Times New Roman"/>
      <w:kern w:val="26"/>
      <w:szCs w:val="28"/>
    </w:rPr>
  </w:style>
  <w:style w:type="paragraph" w:styleId="af6">
    <w:name w:val="Balloon Text"/>
    <w:basedOn w:val="a1"/>
    <w:link w:val="af7"/>
    <w:uiPriority w:val="99"/>
    <w:semiHidden/>
    <w:unhideWhenUsed/>
    <w:rsid w:val="00E476A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E476A2"/>
    <w:rPr>
      <w:rFonts w:ascii="Tahoma" w:eastAsia="Times New Roman" w:hAnsi="Tahoma" w:cs="Tahoma"/>
      <w:sz w:val="16"/>
      <w:szCs w:val="16"/>
    </w:rPr>
  </w:style>
  <w:style w:type="paragraph" w:customStyle="1" w:styleId="14">
    <w:name w:val="Стиль1"/>
    <w:basedOn w:val="a1"/>
    <w:qFormat/>
    <w:rsid w:val="00D61451"/>
    <w:pPr>
      <w:spacing w:after="200"/>
      <w:ind w:firstLine="0"/>
      <w:jc w:val="both"/>
    </w:pPr>
    <w:rPr>
      <w:rFonts w:eastAsiaTheme="minorHAnsi" w:cstheme="minorBidi"/>
    </w:rPr>
  </w:style>
  <w:style w:type="paragraph" w:customStyle="1" w:styleId="10">
    <w:name w:val="_Заголовок1"/>
    <w:basedOn w:val="a1"/>
    <w:qFormat/>
    <w:rsid w:val="001F14B3"/>
    <w:pPr>
      <w:keepNext/>
      <w:keepLines/>
      <w:numPr>
        <w:numId w:val="6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Theme="minorHAnsi" w:cs="Times New Roman"/>
      <w:b/>
      <w:szCs w:val="28"/>
    </w:rPr>
  </w:style>
  <w:style w:type="paragraph" w:customStyle="1" w:styleId="2">
    <w:name w:val="_Заголовок2"/>
    <w:basedOn w:val="10"/>
    <w:qFormat/>
    <w:rsid w:val="001F14B3"/>
    <w:pPr>
      <w:numPr>
        <w:ilvl w:val="1"/>
      </w:numPr>
      <w:spacing w:before="240" w:after="120"/>
      <w:outlineLvl w:val="1"/>
    </w:pPr>
  </w:style>
  <w:style w:type="paragraph" w:customStyle="1" w:styleId="30">
    <w:name w:val="_Заголовок3"/>
    <w:basedOn w:val="2"/>
    <w:qFormat/>
    <w:rsid w:val="001F14B3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0"/>
    <w:qFormat/>
    <w:rsid w:val="001F14B3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f8">
    <w:name w:val="caption"/>
    <w:basedOn w:val="a1"/>
    <w:next w:val="a1"/>
    <w:qFormat/>
    <w:rsid w:val="005C1F41"/>
    <w:pPr>
      <w:widowControl w:val="0"/>
      <w:autoSpaceDE w:val="0"/>
      <w:autoSpaceDN w:val="0"/>
      <w:adjustRightInd w:val="0"/>
      <w:ind w:firstLine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f9">
    <w:name w:val="Цветовое выделение"/>
    <w:uiPriority w:val="99"/>
    <w:rsid w:val="005C1F41"/>
    <w:rPr>
      <w:b/>
      <w:bCs/>
      <w:color w:val="26282F"/>
    </w:rPr>
  </w:style>
  <w:style w:type="character" w:customStyle="1" w:styleId="afa">
    <w:name w:val="Гипертекстовая ссылка"/>
    <w:basedOn w:val="af9"/>
    <w:uiPriority w:val="99"/>
    <w:rsid w:val="005C1F41"/>
    <w:rPr>
      <w:b/>
      <w:bCs/>
      <w:color w:val="106BBE"/>
    </w:rPr>
  </w:style>
  <w:style w:type="paragraph" w:customStyle="1" w:styleId="afb">
    <w:name w:val="Нормальный (таблица)"/>
    <w:basedOn w:val="a1"/>
    <w:next w:val="a1"/>
    <w:uiPriority w:val="99"/>
    <w:rsid w:val="005C1F41"/>
    <w:pPr>
      <w:widowControl w:val="0"/>
      <w:autoSpaceDE w:val="0"/>
      <w:autoSpaceDN w:val="0"/>
      <w:adjustRightInd w:val="0"/>
      <w:ind w:firstLine="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c">
    <w:name w:val="Прижатый влево"/>
    <w:basedOn w:val="a1"/>
    <w:next w:val="a1"/>
    <w:uiPriority w:val="99"/>
    <w:rsid w:val="005C1F41"/>
    <w:pPr>
      <w:widowControl w:val="0"/>
      <w:autoSpaceDE w:val="0"/>
      <w:autoSpaceDN w:val="0"/>
      <w:adjustRightInd w:val="0"/>
      <w:ind w:firstLine="0"/>
    </w:pPr>
    <w:rPr>
      <w:rFonts w:ascii="Arial" w:hAnsi="Arial" w:cs="Arial"/>
      <w:sz w:val="24"/>
      <w:szCs w:val="24"/>
      <w:lang w:eastAsia="ru-RU"/>
    </w:rPr>
  </w:style>
  <w:style w:type="character" w:styleId="afd">
    <w:name w:val="page number"/>
    <w:basedOn w:val="a2"/>
    <w:rsid w:val="00473DC6"/>
  </w:style>
  <w:style w:type="paragraph" w:customStyle="1" w:styleId="Text">
    <w:name w:val="Text"/>
    <w:basedOn w:val="a1"/>
    <w:rsid w:val="00C03C2B"/>
    <w:pPr>
      <w:spacing w:after="240"/>
      <w:ind w:firstLine="0"/>
    </w:pPr>
    <w:rPr>
      <w:rFonts w:cs="Times New Roman"/>
      <w:sz w:val="24"/>
      <w:szCs w:val="20"/>
      <w:lang w:val="en-US"/>
    </w:rPr>
  </w:style>
  <w:style w:type="paragraph" w:customStyle="1" w:styleId="text0">
    <w:name w:val="text"/>
    <w:basedOn w:val="a1"/>
    <w:rsid w:val="00C03C2B"/>
    <w:pPr>
      <w:spacing w:after="240"/>
      <w:ind w:firstLine="0"/>
    </w:pPr>
    <w:rPr>
      <w:rFonts w:cs="Times New Roman"/>
      <w:sz w:val="24"/>
      <w:szCs w:val="24"/>
      <w:lang w:eastAsia="ru-RU"/>
    </w:rPr>
  </w:style>
  <w:style w:type="paragraph" w:styleId="afe">
    <w:name w:val="Normal (Web)"/>
    <w:basedOn w:val="a1"/>
    <w:rsid w:val="006F0AB6"/>
    <w:pPr>
      <w:suppressAutoHyphens/>
      <w:spacing w:before="40" w:after="40"/>
      <w:ind w:firstLine="0"/>
    </w:pPr>
    <w:rPr>
      <w:rFonts w:ascii="Arial" w:hAnsi="Arial" w:cs="Arial"/>
      <w:color w:val="332E2D"/>
      <w:spacing w:val="2"/>
      <w:sz w:val="24"/>
      <w:szCs w:val="24"/>
      <w:lang w:eastAsia="ar-SA"/>
    </w:rPr>
  </w:style>
  <w:style w:type="paragraph" w:customStyle="1" w:styleId="15">
    <w:name w:val="Без интервала1"/>
    <w:rsid w:val="006F0AB6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4">
    <w:name w:val="Без интервала2"/>
    <w:rsid w:val="006F0A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">
    <w:name w:val="_Введение"/>
    <w:basedOn w:val="10"/>
    <w:qFormat/>
    <w:rsid w:val="0055150A"/>
    <w:pPr>
      <w:numPr>
        <w:numId w:val="0"/>
      </w:numPr>
      <w:ind w:left="567"/>
    </w:pPr>
    <w:rPr>
      <w:rFonts w:eastAsia="Times New Roman"/>
      <w:lang w:eastAsia="ru-RU"/>
    </w:rPr>
  </w:style>
  <w:style w:type="paragraph" w:customStyle="1" w:styleId="aff0">
    <w:name w:val="_Название"/>
    <w:basedOn w:val="a1"/>
    <w:qFormat/>
    <w:rsid w:val="0055150A"/>
    <w:pPr>
      <w:keepLines/>
      <w:pageBreakBefore/>
      <w:spacing w:before="1800" w:line="276" w:lineRule="auto"/>
      <w:ind w:left="851" w:right="851"/>
      <w:jc w:val="center"/>
    </w:pPr>
    <w:rPr>
      <w:rFonts w:cs="Times New Roman"/>
      <w:b/>
      <w:sz w:val="52"/>
      <w:szCs w:val="52"/>
      <w:lang w:eastAsia="ru-RU"/>
    </w:rPr>
  </w:style>
  <w:style w:type="paragraph" w:styleId="aff1">
    <w:name w:val="TOC Heading"/>
    <w:basedOn w:val="1"/>
    <w:next w:val="a1"/>
    <w:uiPriority w:val="39"/>
    <w:semiHidden/>
    <w:unhideWhenUsed/>
    <w:qFormat/>
    <w:rsid w:val="00AB287B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16">
    <w:name w:val="toc 1"/>
    <w:basedOn w:val="a1"/>
    <w:next w:val="a1"/>
    <w:autoRedefine/>
    <w:uiPriority w:val="39"/>
    <w:unhideWhenUsed/>
    <w:rsid w:val="00AB287B"/>
    <w:pPr>
      <w:tabs>
        <w:tab w:val="right" w:leader="dot" w:pos="9344"/>
      </w:tabs>
      <w:spacing w:after="100"/>
      <w:ind w:firstLine="0"/>
    </w:pPr>
    <w:rPr>
      <w:b/>
      <w:noProof/>
      <w:sz w:val="24"/>
      <w:szCs w:val="24"/>
    </w:rPr>
  </w:style>
  <w:style w:type="paragraph" w:styleId="25">
    <w:name w:val="toc 2"/>
    <w:basedOn w:val="a1"/>
    <w:next w:val="a1"/>
    <w:autoRedefine/>
    <w:uiPriority w:val="39"/>
    <w:unhideWhenUsed/>
    <w:rsid w:val="00AB287B"/>
    <w:pPr>
      <w:tabs>
        <w:tab w:val="left" w:pos="1134"/>
        <w:tab w:val="right" w:leader="dot" w:pos="9344"/>
      </w:tabs>
      <w:spacing w:after="100"/>
      <w:ind w:left="567" w:firstLine="0"/>
    </w:pPr>
  </w:style>
  <w:style w:type="character" w:styleId="aff2">
    <w:name w:val="annotation reference"/>
    <w:basedOn w:val="a2"/>
    <w:uiPriority w:val="99"/>
    <w:semiHidden/>
    <w:unhideWhenUsed/>
    <w:rsid w:val="00057991"/>
    <w:rPr>
      <w:sz w:val="16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sid w:val="00057991"/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uiPriority w:val="99"/>
    <w:semiHidden/>
    <w:rsid w:val="00057991"/>
    <w:rPr>
      <w:rFonts w:ascii="Times New Roman" w:eastAsia="Times New Roman" w:hAnsi="Times New Roman" w:cs="Calibri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057991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057991"/>
    <w:rPr>
      <w:rFonts w:ascii="Times New Roman" w:eastAsia="Times New Roman" w:hAnsi="Times New Roman" w:cs="Calibri"/>
      <w:b/>
      <w:bCs/>
      <w:sz w:val="20"/>
      <w:szCs w:val="20"/>
    </w:rPr>
  </w:style>
  <w:style w:type="character" w:customStyle="1" w:styleId="aff7">
    <w:name w:val="Основной текст_"/>
    <w:basedOn w:val="a2"/>
    <w:link w:val="6"/>
    <w:rsid w:val="0005799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6">
    <w:name w:val="Основной текст2"/>
    <w:basedOn w:val="aff7"/>
    <w:rsid w:val="00057991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6">
    <w:name w:val="Основной текст6"/>
    <w:basedOn w:val="a1"/>
    <w:link w:val="aff7"/>
    <w:rsid w:val="00057991"/>
    <w:pPr>
      <w:widowControl w:val="0"/>
      <w:shd w:val="clear" w:color="auto" w:fill="FFFFFF"/>
      <w:spacing w:after="240" w:line="0" w:lineRule="atLeast"/>
      <w:ind w:hanging="1100"/>
      <w:jc w:val="both"/>
    </w:pPr>
    <w:rPr>
      <w:rFonts w:cs="Times New Roman"/>
      <w:sz w:val="22"/>
    </w:rPr>
  </w:style>
  <w:style w:type="paragraph" w:customStyle="1" w:styleId="Default">
    <w:name w:val="Default"/>
    <w:rsid w:val="003756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7148D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paragraph" w:styleId="1">
    <w:name w:val="heading 1"/>
    <w:basedOn w:val="a1"/>
    <w:next w:val="a1"/>
    <w:link w:val="11"/>
    <w:qFormat/>
    <w:rsid w:val="007362B8"/>
    <w:pPr>
      <w:keepNext/>
      <w:keepLines/>
      <w:numPr>
        <w:numId w:val="3"/>
      </w:numPr>
      <w:spacing w:before="240" w:after="120"/>
      <w:jc w:val="center"/>
      <w:outlineLvl w:val="0"/>
    </w:pPr>
    <w:rPr>
      <w:rFonts w:cs="Times New Roman"/>
      <w:b/>
      <w:bCs/>
      <w:kern w:val="28"/>
      <w:szCs w:val="48"/>
      <w:lang w:eastAsia="ru-RU"/>
    </w:rPr>
  </w:style>
  <w:style w:type="paragraph" w:styleId="20">
    <w:name w:val="heading 2"/>
    <w:basedOn w:val="a1"/>
    <w:next w:val="a1"/>
    <w:link w:val="21"/>
    <w:autoRedefine/>
    <w:uiPriority w:val="9"/>
    <w:unhideWhenUsed/>
    <w:qFormat/>
    <w:rsid w:val="007362B8"/>
    <w:pPr>
      <w:keepNext/>
      <w:keepLines/>
      <w:tabs>
        <w:tab w:val="left" w:pos="1276"/>
      </w:tabs>
      <w:spacing w:before="240" w:after="120"/>
      <w:ind w:firstLine="0"/>
      <w:jc w:val="center"/>
      <w:outlineLvl w:val="1"/>
    </w:pPr>
    <w:rPr>
      <w:rFonts w:eastAsiaTheme="majorEastAsia" w:cstheme="majorBidi"/>
      <w:b/>
      <w:bCs/>
      <w:kern w:val="28"/>
      <w:szCs w:val="26"/>
    </w:rPr>
  </w:style>
  <w:style w:type="paragraph" w:styleId="3">
    <w:name w:val="heading 3"/>
    <w:basedOn w:val="a1"/>
    <w:next w:val="a1"/>
    <w:link w:val="31"/>
    <w:autoRedefine/>
    <w:uiPriority w:val="9"/>
    <w:unhideWhenUsed/>
    <w:qFormat/>
    <w:rsid w:val="007362B8"/>
    <w:pPr>
      <w:keepNext/>
      <w:keepLines/>
      <w:numPr>
        <w:numId w:val="1"/>
      </w:numPr>
      <w:spacing w:before="120" w:after="120"/>
      <w:jc w:val="center"/>
      <w:outlineLvl w:val="2"/>
    </w:pPr>
    <w:rPr>
      <w:rFonts w:eastAsiaTheme="majorEastAsia" w:cstheme="majorBidi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"/>
    <w:rsid w:val="007362B8"/>
    <w:rPr>
      <w:rFonts w:ascii="Times New Roman" w:eastAsia="Times New Roman" w:hAnsi="Times New Roman" w:cs="Times New Roman"/>
      <w:b/>
      <w:bCs/>
      <w:kern w:val="28"/>
      <w:sz w:val="28"/>
      <w:szCs w:val="48"/>
      <w:lang w:eastAsia="ru-RU"/>
    </w:rPr>
  </w:style>
  <w:style w:type="character" w:customStyle="1" w:styleId="21">
    <w:name w:val="Заголовок 2 Знак"/>
    <w:basedOn w:val="a2"/>
    <w:link w:val="20"/>
    <w:uiPriority w:val="9"/>
    <w:rsid w:val="007362B8"/>
    <w:rPr>
      <w:rFonts w:ascii="Times New Roman" w:eastAsiaTheme="majorEastAsia" w:hAnsi="Times New Roman" w:cstheme="majorBidi"/>
      <w:b/>
      <w:bCs/>
      <w:kern w:val="28"/>
      <w:sz w:val="28"/>
      <w:szCs w:val="26"/>
    </w:rPr>
  </w:style>
  <w:style w:type="character" w:customStyle="1" w:styleId="31">
    <w:name w:val="Заголовок 3 Знак"/>
    <w:basedOn w:val="a2"/>
    <w:link w:val="3"/>
    <w:uiPriority w:val="9"/>
    <w:rsid w:val="007362B8"/>
    <w:rPr>
      <w:rFonts w:ascii="Times New Roman" w:eastAsiaTheme="majorEastAsia" w:hAnsi="Times New Roman" w:cstheme="majorBidi"/>
      <w:b/>
      <w:bCs/>
      <w:sz w:val="28"/>
    </w:rPr>
  </w:style>
  <w:style w:type="table" w:styleId="a5">
    <w:name w:val="Table Grid"/>
    <w:basedOn w:val="a3"/>
    <w:uiPriority w:val="39"/>
    <w:rsid w:val="007362B8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1"/>
    <w:link w:val="a7"/>
    <w:uiPriority w:val="99"/>
    <w:rsid w:val="007362B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8">
    <w:name w:val="footer"/>
    <w:basedOn w:val="a1"/>
    <w:link w:val="a9"/>
    <w:uiPriority w:val="99"/>
    <w:unhideWhenUsed/>
    <w:rsid w:val="007362B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7362B8"/>
    <w:rPr>
      <w:rFonts w:ascii="Times New Roman" w:eastAsia="Times New Roman" w:hAnsi="Times New Roman" w:cs="Calibri"/>
      <w:sz w:val="28"/>
    </w:rPr>
  </w:style>
  <w:style w:type="paragraph" w:styleId="aa">
    <w:name w:val="List Paragraph"/>
    <w:basedOn w:val="a1"/>
    <w:uiPriority w:val="34"/>
    <w:qFormat/>
    <w:rsid w:val="007362B8"/>
    <w:pPr>
      <w:ind w:left="720"/>
      <w:contextualSpacing/>
    </w:pPr>
  </w:style>
  <w:style w:type="paragraph" w:styleId="ab">
    <w:name w:val="Body Text"/>
    <w:basedOn w:val="a1"/>
    <w:link w:val="ac"/>
    <w:unhideWhenUsed/>
    <w:rsid w:val="007362B8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/>
      <w:sz w:val="20"/>
      <w:szCs w:val="20"/>
      <w:lang w:eastAsia="ru-RU"/>
    </w:rPr>
  </w:style>
  <w:style w:type="character" w:customStyle="1" w:styleId="ac">
    <w:name w:val="Основной текст Знак"/>
    <w:basedOn w:val="a2"/>
    <w:link w:val="ab"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customStyle="1" w:styleId="ConsPlusCell">
    <w:name w:val="ConsPlusCell"/>
    <w:uiPriority w:val="99"/>
    <w:rsid w:val="007362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2">
    <w:name w:val="Основной текст Знак1"/>
    <w:basedOn w:val="a2"/>
    <w:semiHidden/>
    <w:locked/>
    <w:rsid w:val="007362B8"/>
    <w:rPr>
      <w:rFonts w:ascii="Calibri" w:eastAsia="Times New Roman" w:hAnsi="Calibri" w:cs="Calibri"/>
      <w:sz w:val="20"/>
      <w:szCs w:val="20"/>
      <w:shd w:val="clear" w:color="auto" w:fill="FFFFFF"/>
      <w:lang w:eastAsia="ru-RU"/>
    </w:rPr>
  </w:style>
  <w:style w:type="paragraph" w:styleId="ad">
    <w:name w:val="footnote text"/>
    <w:basedOn w:val="a1"/>
    <w:link w:val="ae"/>
    <w:uiPriority w:val="99"/>
    <w:semiHidden/>
    <w:unhideWhenUsed/>
    <w:rsid w:val="007362B8"/>
    <w:rPr>
      <w:sz w:val="20"/>
      <w:szCs w:val="20"/>
    </w:rPr>
  </w:style>
  <w:style w:type="character" w:customStyle="1" w:styleId="ae">
    <w:name w:val="Текст сноски Знак"/>
    <w:basedOn w:val="a2"/>
    <w:link w:val="ad"/>
    <w:uiPriority w:val="99"/>
    <w:semiHidden/>
    <w:rsid w:val="007362B8"/>
    <w:rPr>
      <w:rFonts w:ascii="Times New Roman" w:eastAsia="Times New Roman" w:hAnsi="Times New Roman" w:cs="Calibri"/>
      <w:sz w:val="20"/>
      <w:szCs w:val="20"/>
    </w:rPr>
  </w:style>
  <w:style w:type="character" w:styleId="af">
    <w:name w:val="footnote reference"/>
    <w:basedOn w:val="a2"/>
    <w:uiPriority w:val="99"/>
    <w:semiHidden/>
    <w:unhideWhenUsed/>
    <w:rsid w:val="007362B8"/>
    <w:rPr>
      <w:vertAlign w:val="superscript"/>
    </w:rPr>
  </w:style>
  <w:style w:type="paragraph" w:styleId="22">
    <w:name w:val="Body Text Indent 2"/>
    <w:basedOn w:val="a1"/>
    <w:link w:val="23"/>
    <w:semiHidden/>
    <w:unhideWhenUsed/>
    <w:rsid w:val="007362B8"/>
    <w:pPr>
      <w:spacing w:after="120" w:line="480" w:lineRule="auto"/>
      <w:ind w:left="283" w:firstLine="0"/>
    </w:pPr>
    <w:rPr>
      <w:rFonts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semiHidden/>
    <w:rsid w:val="00736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62B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362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a">
    <w:name w:val="Разделы Подразделы"/>
    <w:uiPriority w:val="99"/>
    <w:rsid w:val="007362B8"/>
    <w:pPr>
      <w:numPr>
        <w:numId w:val="2"/>
      </w:numPr>
    </w:pPr>
  </w:style>
  <w:style w:type="paragraph" w:styleId="af0">
    <w:name w:val="Body Text Indent"/>
    <w:basedOn w:val="a1"/>
    <w:link w:val="af1"/>
    <w:semiHidden/>
    <w:rsid w:val="007362B8"/>
    <w:pPr>
      <w:widowControl w:val="0"/>
      <w:autoSpaceDE w:val="0"/>
      <w:autoSpaceDN w:val="0"/>
      <w:adjustRightInd w:val="0"/>
      <w:spacing w:after="120"/>
      <w:ind w:left="283" w:firstLine="0"/>
    </w:pPr>
    <w:rPr>
      <w:rFonts w:eastAsia="Calibri" w:cs="Times New Roman"/>
      <w:sz w:val="20"/>
      <w:szCs w:val="20"/>
      <w:lang w:eastAsia="ru-RU"/>
    </w:rPr>
  </w:style>
  <w:style w:type="character" w:customStyle="1" w:styleId="af1">
    <w:name w:val="Основной текст с отступом Знак"/>
    <w:basedOn w:val="a2"/>
    <w:link w:val="af0"/>
    <w:semiHidden/>
    <w:rsid w:val="007362B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2">
    <w:name w:val="Hyperlink"/>
    <w:basedOn w:val="a2"/>
    <w:uiPriority w:val="99"/>
    <w:unhideWhenUsed/>
    <w:rsid w:val="00AF236E"/>
    <w:rPr>
      <w:color w:val="0000FF" w:themeColor="hyperlink"/>
      <w:u w:val="single"/>
    </w:rPr>
  </w:style>
  <w:style w:type="character" w:styleId="af3">
    <w:name w:val="FollowedHyperlink"/>
    <w:basedOn w:val="a2"/>
    <w:uiPriority w:val="99"/>
    <w:semiHidden/>
    <w:unhideWhenUsed/>
    <w:rsid w:val="00D07943"/>
    <w:rPr>
      <w:color w:val="800080" w:themeColor="followedHyperlink"/>
      <w:u w:val="single"/>
    </w:rPr>
  </w:style>
  <w:style w:type="character" w:styleId="af4">
    <w:name w:val="Strong"/>
    <w:basedOn w:val="a2"/>
    <w:uiPriority w:val="22"/>
    <w:qFormat/>
    <w:rsid w:val="00D07943"/>
    <w:rPr>
      <w:b/>
      <w:bCs/>
    </w:rPr>
  </w:style>
  <w:style w:type="paragraph" w:customStyle="1" w:styleId="13">
    <w:name w:val="Абзац списка1"/>
    <w:basedOn w:val="a1"/>
    <w:rsid w:val="00BA72B0"/>
    <w:pPr>
      <w:ind w:left="720" w:firstLine="0"/>
    </w:pPr>
    <w:rPr>
      <w:rFonts w:eastAsia="Calibri" w:cs="Times New Roman"/>
      <w:sz w:val="24"/>
      <w:szCs w:val="24"/>
      <w:lang w:eastAsia="ru-RU"/>
    </w:rPr>
  </w:style>
  <w:style w:type="paragraph" w:customStyle="1" w:styleId="af5">
    <w:name w:val="_Обычный"/>
    <w:basedOn w:val="a1"/>
    <w:qFormat/>
    <w:rsid w:val="00BA72B0"/>
    <w:pPr>
      <w:jc w:val="both"/>
    </w:pPr>
    <w:rPr>
      <w:rFonts w:eastAsiaTheme="minorHAnsi" w:cstheme="minorBidi"/>
      <w:kern w:val="28"/>
    </w:rPr>
  </w:style>
  <w:style w:type="paragraph" w:customStyle="1" w:styleId="a0">
    <w:name w:val="_Пункт"/>
    <w:basedOn w:val="af5"/>
    <w:rsid w:val="00A7148D"/>
    <w:pPr>
      <w:numPr>
        <w:numId w:val="4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</w:pPr>
    <w:rPr>
      <w:rFonts w:eastAsia="Times New Roman" w:cs="Times New Roman"/>
      <w:kern w:val="26"/>
      <w:szCs w:val="28"/>
    </w:rPr>
  </w:style>
  <w:style w:type="paragraph" w:styleId="af6">
    <w:name w:val="Balloon Text"/>
    <w:basedOn w:val="a1"/>
    <w:link w:val="af7"/>
    <w:uiPriority w:val="99"/>
    <w:semiHidden/>
    <w:unhideWhenUsed/>
    <w:rsid w:val="00E476A2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uiPriority w:val="99"/>
    <w:semiHidden/>
    <w:rsid w:val="00E476A2"/>
    <w:rPr>
      <w:rFonts w:ascii="Tahoma" w:eastAsia="Times New Roman" w:hAnsi="Tahoma" w:cs="Tahoma"/>
      <w:sz w:val="16"/>
      <w:szCs w:val="16"/>
    </w:rPr>
  </w:style>
  <w:style w:type="paragraph" w:customStyle="1" w:styleId="14">
    <w:name w:val="Стиль1"/>
    <w:basedOn w:val="a1"/>
    <w:qFormat/>
    <w:rsid w:val="00D61451"/>
    <w:pPr>
      <w:spacing w:after="200"/>
      <w:ind w:firstLine="0"/>
      <w:jc w:val="both"/>
    </w:pPr>
    <w:rPr>
      <w:rFonts w:eastAsiaTheme="minorHAnsi" w:cstheme="minorBidi"/>
    </w:rPr>
  </w:style>
  <w:style w:type="paragraph" w:customStyle="1" w:styleId="10">
    <w:name w:val="_Заголовок1"/>
    <w:basedOn w:val="a1"/>
    <w:qFormat/>
    <w:rsid w:val="001F14B3"/>
    <w:pPr>
      <w:keepNext/>
      <w:keepLines/>
      <w:numPr>
        <w:numId w:val="6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Theme="minorHAnsi" w:cs="Times New Roman"/>
      <w:b/>
      <w:szCs w:val="28"/>
    </w:rPr>
  </w:style>
  <w:style w:type="paragraph" w:customStyle="1" w:styleId="2">
    <w:name w:val="_Заголовок2"/>
    <w:basedOn w:val="10"/>
    <w:qFormat/>
    <w:rsid w:val="001F14B3"/>
    <w:pPr>
      <w:numPr>
        <w:ilvl w:val="1"/>
      </w:numPr>
      <w:spacing w:before="240" w:after="120"/>
      <w:outlineLvl w:val="1"/>
    </w:pPr>
  </w:style>
  <w:style w:type="paragraph" w:customStyle="1" w:styleId="30">
    <w:name w:val="_Заголовок3"/>
    <w:basedOn w:val="2"/>
    <w:qFormat/>
    <w:rsid w:val="001F14B3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0"/>
    <w:qFormat/>
    <w:rsid w:val="001F14B3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f8">
    <w:name w:val="caption"/>
    <w:basedOn w:val="a1"/>
    <w:next w:val="a1"/>
    <w:qFormat/>
    <w:rsid w:val="005C1F41"/>
    <w:pPr>
      <w:widowControl w:val="0"/>
      <w:autoSpaceDE w:val="0"/>
      <w:autoSpaceDN w:val="0"/>
      <w:adjustRightInd w:val="0"/>
      <w:ind w:firstLine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f9">
    <w:name w:val="Цветовое выделение"/>
    <w:uiPriority w:val="99"/>
    <w:rsid w:val="005C1F41"/>
    <w:rPr>
      <w:b/>
      <w:bCs/>
      <w:color w:val="26282F"/>
    </w:rPr>
  </w:style>
  <w:style w:type="character" w:customStyle="1" w:styleId="afa">
    <w:name w:val="Гипертекстовая ссылка"/>
    <w:basedOn w:val="af9"/>
    <w:uiPriority w:val="99"/>
    <w:rsid w:val="005C1F41"/>
    <w:rPr>
      <w:b/>
      <w:bCs/>
      <w:color w:val="106BBE"/>
    </w:rPr>
  </w:style>
  <w:style w:type="paragraph" w:customStyle="1" w:styleId="afb">
    <w:name w:val="Нормальный (таблица)"/>
    <w:basedOn w:val="a1"/>
    <w:next w:val="a1"/>
    <w:uiPriority w:val="99"/>
    <w:rsid w:val="005C1F41"/>
    <w:pPr>
      <w:widowControl w:val="0"/>
      <w:autoSpaceDE w:val="0"/>
      <w:autoSpaceDN w:val="0"/>
      <w:adjustRightInd w:val="0"/>
      <w:ind w:firstLine="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c">
    <w:name w:val="Прижатый влево"/>
    <w:basedOn w:val="a1"/>
    <w:next w:val="a1"/>
    <w:uiPriority w:val="99"/>
    <w:rsid w:val="005C1F41"/>
    <w:pPr>
      <w:widowControl w:val="0"/>
      <w:autoSpaceDE w:val="0"/>
      <w:autoSpaceDN w:val="0"/>
      <w:adjustRightInd w:val="0"/>
      <w:ind w:firstLine="0"/>
    </w:pPr>
    <w:rPr>
      <w:rFonts w:ascii="Arial" w:hAnsi="Arial" w:cs="Arial"/>
      <w:sz w:val="24"/>
      <w:szCs w:val="24"/>
      <w:lang w:eastAsia="ru-RU"/>
    </w:rPr>
  </w:style>
  <w:style w:type="character" w:styleId="afd">
    <w:name w:val="page number"/>
    <w:basedOn w:val="a2"/>
    <w:rsid w:val="00473DC6"/>
  </w:style>
  <w:style w:type="paragraph" w:customStyle="1" w:styleId="Text">
    <w:name w:val="Text"/>
    <w:basedOn w:val="a1"/>
    <w:rsid w:val="00C03C2B"/>
    <w:pPr>
      <w:spacing w:after="240"/>
      <w:ind w:firstLine="0"/>
    </w:pPr>
    <w:rPr>
      <w:rFonts w:cs="Times New Roman"/>
      <w:sz w:val="24"/>
      <w:szCs w:val="20"/>
      <w:lang w:val="en-US"/>
    </w:rPr>
  </w:style>
  <w:style w:type="paragraph" w:customStyle="1" w:styleId="text0">
    <w:name w:val="text"/>
    <w:basedOn w:val="a1"/>
    <w:rsid w:val="00C03C2B"/>
    <w:pPr>
      <w:spacing w:after="240"/>
      <w:ind w:firstLine="0"/>
    </w:pPr>
    <w:rPr>
      <w:rFonts w:cs="Times New Roman"/>
      <w:sz w:val="24"/>
      <w:szCs w:val="24"/>
      <w:lang w:eastAsia="ru-RU"/>
    </w:rPr>
  </w:style>
  <w:style w:type="paragraph" w:styleId="afe">
    <w:name w:val="Normal (Web)"/>
    <w:basedOn w:val="a1"/>
    <w:rsid w:val="006F0AB6"/>
    <w:pPr>
      <w:suppressAutoHyphens/>
      <w:spacing w:before="40" w:after="40"/>
      <w:ind w:firstLine="0"/>
    </w:pPr>
    <w:rPr>
      <w:rFonts w:ascii="Arial" w:hAnsi="Arial" w:cs="Arial"/>
      <w:color w:val="332E2D"/>
      <w:spacing w:val="2"/>
      <w:sz w:val="24"/>
      <w:szCs w:val="24"/>
      <w:lang w:eastAsia="ar-SA"/>
    </w:rPr>
  </w:style>
  <w:style w:type="paragraph" w:customStyle="1" w:styleId="15">
    <w:name w:val="Без интервала1"/>
    <w:rsid w:val="006F0AB6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4">
    <w:name w:val="Без интервала2"/>
    <w:rsid w:val="006F0A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">
    <w:name w:val="_Введение"/>
    <w:basedOn w:val="10"/>
    <w:qFormat/>
    <w:rsid w:val="0055150A"/>
    <w:pPr>
      <w:numPr>
        <w:numId w:val="0"/>
      </w:numPr>
      <w:ind w:left="567"/>
    </w:pPr>
    <w:rPr>
      <w:rFonts w:eastAsia="Times New Roman"/>
      <w:lang w:eastAsia="ru-RU"/>
    </w:rPr>
  </w:style>
  <w:style w:type="paragraph" w:customStyle="1" w:styleId="aff0">
    <w:name w:val="_Название"/>
    <w:basedOn w:val="a1"/>
    <w:qFormat/>
    <w:rsid w:val="0055150A"/>
    <w:pPr>
      <w:keepLines/>
      <w:pageBreakBefore/>
      <w:spacing w:before="1800" w:line="276" w:lineRule="auto"/>
      <w:ind w:left="851" w:right="851"/>
      <w:jc w:val="center"/>
    </w:pPr>
    <w:rPr>
      <w:rFonts w:cs="Times New Roman"/>
      <w:b/>
      <w:sz w:val="52"/>
      <w:szCs w:val="52"/>
      <w:lang w:eastAsia="ru-RU"/>
    </w:rPr>
  </w:style>
  <w:style w:type="paragraph" w:styleId="aff1">
    <w:name w:val="TOC Heading"/>
    <w:basedOn w:val="1"/>
    <w:next w:val="a1"/>
    <w:uiPriority w:val="39"/>
    <w:semiHidden/>
    <w:unhideWhenUsed/>
    <w:qFormat/>
    <w:rsid w:val="00AB287B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16">
    <w:name w:val="toc 1"/>
    <w:basedOn w:val="a1"/>
    <w:next w:val="a1"/>
    <w:autoRedefine/>
    <w:uiPriority w:val="39"/>
    <w:unhideWhenUsed/>
    <w:rsid w:val="00AB287B"/>
    <w:pPr>
      <w:tabs>
        <w:tab w:val="right" w:leader="dot" w:pos="9344"/>
      </w:tabs>
      <w:spacing w:after="100"/>
      <w:ind w:firstLine="0"/>
    </w:pPr>
    <w:rPr>
      <w:b/>
      <w:noProof/>
      <w:sz w:val="24"/>
      <w:szCs w:val="24"/>
    </w:rPr>
  </w:style>
  <w:style w:type="paragraph" w:styleId="25">
    <w:name w:val="toc 2"/>
    <w:basedOn w:val="a1"/>
    <w:next w:val="a1"/>
    <w:autoRedefine/>
    <w:uiPriority w:val="39"/>
    <w:unhideWhenUsed/>
    <w:rsid w:val="00AB287B"/>
    <w:pPr>
      <w:tabs>
        <w:tab w:val="left" w:pos="1134"/>
        <w:tab w:val="right" w:leader="dot" w:pos="9344"/>
      </w:tabs>
      <w:spacing w:after="100"/>
      <w:ind w:left="567" w:firstLine="0"/>
    </w:pPr>
  </w:style>
  <w:style w:type="character" w:styleId="aff2">
    <w:name w:val="annotation reference"/>
    <w:basedOn w:val="a2"/>
    <w:uiPriority w:val="99"/>
    <w:semiHidden/>
    <w:unhideWhenUsed/>
    <w:rsid w:val="00057991"/>
    <w:rPr>
      <w:sz w:val="16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sid w:val="00057991"/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uiPriority w:val="99"/>
    <w:semiHidden/>
    <w:rsid w:val="00057991"/>
    <w:rPr>
      <w:rFonts w:ascii="Times New Roman" w:eastAsia="Times New Roman" w:hAnsi="Times New Roman" w:cs="Calibri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057991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057991"/>
    <w:rPr>
      <w:rFonts w:ascii="Times New Roman" w:eastAsia="Times New Roman" w:hAnsi="Times New Roman" w:cs="Calibri"/>
      <w:b/>
      <w:bCs/>
      <w:sz w:val="20"/>
      <w:szCs w:val="20"/>
    </w:rPr>
  </w:style>
  <w:style w:type="character" w:customStyle="1" w:styleId="aff7">
    <w:name w:val="Основной текст_"/>
    <w:basedOn w:val="a2"/>
    <w:link w:val="6"/>
    <w:rsid w:val="0005799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6">
    <w:name w:val="Основной текст2"/>
    <w:basedOn w:val="aff7"/>
    <w:rsid w:val="00057991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6">
    <w:name w:val="Основной текст6"/>
    <w:basedOn w:val="a1"/>
    <w:link w:val="aff7"/>
    <w:rsid w:val="00057991"/>
    <w:pPr>
      <w:widowControl w:val="0"/>
      <w:shd w:val="clear" w:color="auto" w:fill="FFFFFF"/>
      <w:spacing w:after="240" w:line="0" w:lineRule="atLeast"/>
      <w:ind w:hanging="1100"/>
      <w:jc w:val="both"/>
    </w:pPr>
    <w:rPr>
      <w:rFonts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2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consultantplus://offline/ref=89E03C9B4177874157506C2CBB7C8A03C999EC3D970F5A8BA6F9AAd8rCO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docType xmlns="1c3e5e44-5afc-4e32-9e49-e9b2ac93631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D1EC9AE3B45C640979E6D1C0EA8F8C3" ma:contentTypeVersion="5" ma:contentTypeDescription="Создание документа." ma:contentTypeScope="" ma:versionID="04b2ca0f66e58915afa3b06ed7ffdfa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1c3e5e44-5afc-4e32-9e49-e9b2ac936314" targetNamespace="http://schemas.microsoft.com/office/2006/metadata/properties" ma:root="true" ma:fieldsID="a074168a830cdc7b7eb3cd57e184b64e" ns2:_="" ns3:_="" ns4:_="">
    <xsd:import namespace="f07adec3-9edc-4ba9-a947-c557adee0635"/>
    <xsd:import namespace="e0e05f54-cbf1-4c6c-9b4a-ded4f332edc5"/>
    <xsd:import namespace="1c3e5e44-5afc-4e32-9e49-e9b2ac936314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e5e44-5afc-4e32-9e49-e9b2ac936314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605E45D8-C1C0-4933-BCF7-0555E63950E9}" ma:internalName="docType" ma:readOnly="fals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6A6F1F-2DB2-4A36-97A0-E6AC42F65A9F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1c3e5e44-5afc-4e32-9e49-e9b2ac936314"/>
  </ds:schemaRefs>
</ds:datastoreItem>
</file>

<file path=customXml/itemProps2.xml><?xml version="1.0" encoding="utf-8"?>
<ds:datastoreItem xmlns:ds="http://schemas.openxmlformats.org/officeDocument/2006/customXml" ds:itemID="{6EA18A14-0C0D-4CD8-A96C-EA079E7ABC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1c3e5e44-5afc-4e32-9e49-e9b2ac9363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D0197E-C5E8-45DF-A699-40EF733E29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AD2357-6C9B-4323-852E-4EB6CF280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Примерная Антикоррупционная политика государственного (муниципального)учреждения и унитарного предприятия Ярославской области</vt:lpstr>
    </vt:vector>
  </TitlesOfParts>
  <Company>Krokoz™</Company>
  <LinksUpToDate>false</LinksUpToDate>
  <CharactersWithSpaces>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 Антикоррупционная политика государственного (муниципального)учреждения и унитарного предприятия Ярославской области</dc:title>
  <dc:creator>filatova</dc:creator>
  <cp:lastModifiedBy>1</cp:lastModifiedBy>
  <cp:revision>8</cp:revision>
  <cp:lastPrinted>2023-06-05T11:42:00Z</cp:lastPrinted>
  <dcterms:created xsi:type="dcterms:W3CDTF">2023-06-05T11:49:00Z</dcterms:created>
  <dcterms:modified xsi:type="dcterms:W3CDTF">2024-02-19T09:18:00Z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0x0101005D1EC9AE3B45C640979E6D1C0EA8F8C3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</Properties>
</file>